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8C" w:rsidRPr="00FD44E2" w:rsidRDefault="00EA7C8C" w:rsidP="00EA7C8C">
      <w:pPr>
        <w:jc w:val="center"/>
        <w:rPr>
          <w:sz w:val="28"/>
          <w:szCs w:val="28"/>
        </w:rPr>
      </w:pPr>
      <w:r>
        <w:rPr>
          <w:sz w:val="28"/>
          <w:szCs w:val="28"/>
        </w:rPr>
        <w:t>РОССИЙСКАЯ ФЕДЕРАЦИЯ</w:t>
      </w:r>
    </w:p>
    <w:p w:rsidR="00A23757" w:rsidRPr="00A85208" w:rsidRDefault="00EA7C8C" w:rsidP="00EA7C8C">
      <w:pPr>
        <w:pStyle w:val="a8"/>
        <w:ind w:firstLine="0"/>
        <w:jc w:val="left"/>
        <w:outlineLvl w:val="0"/>
        <w:rPr>
          <w:szCs w:val="28"/>
        </w:rPr>
      </w:pPr>
      <w:r>
        <w:rPr>
          <w:szCs w:val="28"/>
        </w:rPr>
        <w:t xml:space="preserve">                      </w:t>
      </w:r>
      <w:r w:rsidR="006B10BA">
        <w:rPr>
          <w:szCs w:val="28"/>
        </w:rPr>
        <w:t>КОРОТОЯКСКИЙ</w:t>
      </w:r>
      <w:r w:rsidR="00A23757" w:rsidRPr="00A85208">
        <w:rPr>
          <w:szCs w:val="28"/>
        </w:rPr>
        <w:t xml:space="preserve">  СЕЛЬСКИЙ СОВЕТ  ДЕПУТАТОВ</w:t>
      </w:r>
    </w:p>
    <w:p w:rsidR="00A23757" w:rsidRPr="00A85208" w:rsidRDefault="00A23757" w:rsidP="00A23757">
      <w:pPr>
        <w:pStyle w:val="a8"/>
        <w:ind w:firstLine="0"/>
        <w:outlineLvl w:val="0"/>
        <w:rPr>
          <w:szCs w:val="28"/>
        </w:rPr>
      </w:pPr>
      <w:r w:rsidRPr="00A85208">
        <w:rPr>
          <w:szCs w:val="28"/>
        </w:rPr>
        <w:t>ХАБАРСКОГО РАЙОНА АЛТАЙСКОГО  КРАЯ</w:t>
      </w:r>
    </w:p>
    <w:p w:rsidR="00A23757" w:rsidRPr="00A85208" w:rsidRDefault="00A23757" w:rsidP="00A23757">
      <w:pPr>
        <w:jc w:val="center"/>
        <w:rPr>
          <w:b/>
          <w:sz w:val="28"/>
          <w:szCs w:val="28"/>
        </w:rPr>
      </w:pPr>
    </w:p>
    <w:p w:rsidR="00A23757" w:rsidRDefault="00A23757" w:rsidP="00A23757">
      <w:pPr>
        <w:pStyle w:val="aa"/>
        <w:outlineLvl w:val="0"/>
        <w:rPr>
          <w:szCs w:val="28"/>
        </w:rPr>
      </w:pPr>
      <w:r w:rsidRPr="00A85208">
        <w:rPr>
          <w:szCs w:val="28"/>
        </w:rPr>
        <w:t>РЕШЕНИЕ</w:t>
      </w:r>
    </w:p>
    <w:p w:rsidR="00A23757" w:rsidRDefault="00A23757" w:rsidP="00A23757">
      <w:pPr>
        <w:pStyle w:val="aa"/>
        <w:outlineLvl w:val="0"/>
        <w:rPr>
          <w:szCs w:val="28"/>
        </w:rPr>
      </w:pPr>
    </w:p>
    <w:p w:rsidR="00A23757" w:rsidRPr="00A85208" w:rsidRDefault="00A23757" w:rsidP="00A23757">
      <w:pPr>
        <w:pStyle w:val="aa"/>
        <w:outlineLvl w:val="0"/>
        <w:rPr>
          <w:szCs w:val="28"/>
        </w:rPr>
      </w:pPr>
    </w:p>
    <w:p w:rsidR="00A23757" w:rsidRDefault="00082D3F" w:rsidP="00A23757">
      <w:pPr>
        <w:pStyle w:val="a3"/>
        <w:rPr>
          <w:sz w:val="28"/>
          <w:szCs w:val="28"/>
        </w:rPr>
      </w:pPr>
      <w:r>
        <w:rPr>
          <w:sz w:val="28"/>
          <w:szCs w:val="28"/>
        </w:rPr>
        <w:t>17.06.2025</w:t>
      </w:r>
      <w:r w:rsidR="00A23757">
        <w:rPr>
          <w:sz w:val="28"/>
          <w:szCs w:val="28"/>
        </w:rPr>
        <w:t xml:space="preserve">    </w:t>
      </w:r>
      <w:r w:rsidR="00A23757" w:rsidRPr="00A85208">
        <w:rPr>
          <w:sz w:val="28"/>
          <w:szCs w:val="28"/>
        </w:rPr>
        <w:t xml:space="preserve">№ </w:t>
      </w:r>
      <w:r>
        <w:rPr>
          <w:sz w:val="28"/>
          <w:szCs w:val="28"/>
        </w:rPr>
        <w:t>10</w:t>
      </w:r>
      <w:r w:rsidR="00A23757" w:rsidRPr="00A85208">
        <w:rPr>
          <w:sz w:val="28"/>
          <w:szCs w:val="28"/>
        </w:rPr>
        <w:t xml:space="preserve">            </w:t>
      </w:r>
      <w:r w:rsidR="00A23757" w:rsidRPr="00A85208">
        <w:rPr>
          <w:sz w:val="28"/>
          <w:szCs w:val="28"/>
        </w:rPr>
        <w:tab/>
        <w:t xml:space="preserve">                         </w:t>
      </w:r>
      <w:r w:rsidR="00A23757">
        <w:rPr>
          <w:sz w:val="28"/>
          <w:szCs w:val="28"/>
        </w:rPr>
        <w:t xml:space="preserve">   </w:t>
      </w:r>
      <w:r w:rsidR="00A23757" w:rsidRPr="00A85208">
        <w:rPr>
          <w:sz w:val="28"/>
          <w:szCs w:val="28"/>
        </w:rPr>
        <w:t xml:space="preserve">            </w:t>
      </w:r>
      <w:r w:rsidR="00A23757">
        <w:rPr>
          <w:sz w:val="28"/>
          <w:szCs w:val="28"/>
        </w:rPr>
        <w:t xml:space="preserve">             </w:t>
      </w:r>
      <w:r w:rsidR="00A23757" w:rsidRPr="00A85208">
        <w:rPr>
          <w:sz w:val="28"/>
          <w:szCs w:val="28"/>
        </w:rPr>
        <w:t xml:space="preserve">  с. </w:t>
      </w:r>
      <w:r w:rsidR="006B10BA">
        <w:rPr>
          <w:sz w:val="28"/>
          <w:szCs w:val="28"/>
        </w:rPr>
        <w:t>Коротояк</w:t>
      </w:r>
    </w:p>
    <w:p w:rsidR="00A23757" w:rsidRDefault="00A23757" w:rsidP="00A23757">
      <w:pPr>
        <w:pStyle w:val="a3"/>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A23757" w:rsidTr="00A23757">
        <w:tc>
          <w:tcPr>
            <w:tcW w:w="4786" w:type="dxa"/>
          </w:tcPr>
          <w:p w:rsidR="00A23757" w:rsidRPr="00FD44E2" w:rsidRDefault="00A23757" w:rsidP="00A23757">
            <w:pPr>
              <w:jc w:val="both"/>
              <w:rPr>
                <w:sz w:val="28"/>
                <w:szCs w:val="28"/>
              </w:rPr>
            </w:pPr>
            <w:r w:rsidRPr="00FD44E2">
              <w:rPr>
                <w:sz w:val="28"/>
                <w:szCs w:val="28"/>
              </w:rPr>
              <w:t>О внесении изменений в решение</w:t>
            </w:r>
          </w:p>
          <w:p w:rsidR="00A23757" w:rsidRDefault="00A23757" w:rsidP="006B10BA">
            <w:pPr>
              <w:jc w:val="both"/>
              <w:rPr>
                <w:sz w:val="28"/>
                <w:szCs w:val="28"/>
              </w:rPr>
            </w:pPr>
            <w:r w:rsidRPr="00FD44E2">
              <w:rPr>
                <w:sz w:val="28"/>
                <w:szCs w:val="28"/>
              </w:rPr>
              <w:t xml:space="preserve">сельского Совета депутатов от </w:t>
            </w:r>
            <w:r w:rsidR="006B10BA">
              <w:rPr>
                <w:sz w:val="28"/>
                <w:szCs w:val="28"/>
              </w:rPr>
              <w:t xml:space="preserve">20.04.2021г №5 </w:t>
            </w:r>
            <w:r w:rsidRPr="00FD44E2">
              <w:rPr>
                <w:sz w:val="28"/>
                <w:szCs w:val="28"/>
              </w:rPr>
              <w:t>«Об утверждении Положения о   бюджетном процессе и финансовом контроле на территории    сельсовета»</w:t>
            </w:r>
          </w:p>
        </w:tc>
      </w:tr>
    </w:tbl>
    <w:p w:rsidR="00A23757" w:rsidRDefault="00A23757" w:rsidP="00A23757">
      <w:pPr>
        <w:pStyle w:val="a3"/>
        <w:rPr>
          <w:sz w:val="28"/>
          <w:szCs w:val="28"/>
        </w:rPr>
      </w:pPr>
    </w:p>
    <w:p w:rsidR="00BD6122" w:rsidRPr="00FD44E2" w:rsidRDefault="00BD6122" w:rsidP="00BD6122">
      <w:pPr>
        <w:pStyle w:val="a3"/>
        <w:tabs>
          <w:tab w:val="left" w:pos="-4536"/>
        </w:tabs>
        <w:spacing w:after="0"/>
        <w:jc w:val="both"/>
        <w:rPr>
          <w:sz w:val="28"/>
          <w:szCs w:val="28"/>
        </w:rPr>
      </w:pPr>
      <w:r w:rsidRPr="00FD44E2">
        <w:rPr>
          <w:sz w:val="28"/>
          <w:szCs w:val="28"/>
        </w:rPr>
        <w:t xml:space="preserve">         В соответствии с Бюджетным кодексом  Российской Федерации от 31.07.1998 N 145-ФЗ (ред. от 21.04.2025) (с </w:t>
      </w:r>
      <w:proofErr w:type="spellStart"/>
      <w:r w:rsidRPr="00FD44E2">
        <w:rPr>
          <w:sz w:val="28"/>
          <w:szCs w:val="28"/>
        </w:rPr>
        <w:t>изм</w:t>
      </w:r>
      <w:proofErr w:type="spellEnd"/>
      <w:r w:rsidRPr="00FD44E2">
        <w:rPr>
          <w:sz w:val="28"/>
          <w:szCs w:val="28"/>
        </w:rPr>
        <w:t>. и доп., вступ. в силу с 01.06.2025)</w:t>
      </w:r>
      <w:r w:rsidRPr="00FD44E2">
        <w:rPr>
          <w:color w:val="333333"/>
          <w:sz w:val="28"/>
          <w:szCs w:val="28"/>
        </w:rPr>
        <w:t xml:space="preserve">", </w:t>
      </w:r>
      <w:r w:rsidRPr="00FD44E2">
        <w:rPr>
          <w:sz w:val="28"/>
          <w:szCs w:val="28"/>
        </w:rPr>
        <w:t xml:space="preserve">Уставом муниципального образования </w:t>
      </w:r>
      <w:proofErr w:type="spellStart"/>
      <w:r w:rsidR="006B10BA">
        <w:rPr>
          <w:sz w:val="28"/>
          <w:szCs w:val="28"/>
        </w:rPr>
        <w:t>Коротоякский</w:t>
      </w:r>
      <w:proofErr w:type="spellEnd"/>
      <w:r w:rsidRPr="00FD44E2">
        <w:rPr>
          <w:sz w:val="28"/>
          <w:szCs w:val="28"/>
        </w:rPr>
        <w:t xml:space="preserve">  сельсовет </w:t>
      </w:r>
      <w:proofErr w:type="spellStart"/>
      <w:r w:rsidRPr="00FD44E2">
        <w:rPr>
          <w:sz w:val="28"/>
          <w:szCs w:val="28"/>
        </w:rPr>
        <w:t>Хабарского</w:t>
      </w:r>
      <w:proofErr w:type="spellEnd"/>
      <w:r w:rsidRPr="00FD44E2">
        <w:rPr>
          <w:sz w:val="28"/>
          <w:szCs w:val="28"/>
        </w:rPr>
        <w:t xml:space="preserve"> района Алтайского края, и на основании протеста прокуратуры Хабарского райо</w:t>
      </w:r>
      <w:r w:rsidR="00EA7C8C">
        <w:rPr>
          <w:sz w:val="28"/>
          <w:szCs w:val="28"/>
        </w:rPr>
        <w:t>на от 26.05.2025 № 02-28-2025/2</w:t>
      </w:r>
      <w:r w:rsidR="006B10BA">
        <w:rPr>
          <w:sz w:val="28"/>
          <w:szCs w:val="28"/>
        </w:rPr>
        <w:t>3,</w:t>
      </w:r>
      <w:r w:rsidRPr="00FD44E2">
        <w:rPr>
          <w:sz w:val="28"/>
          <w:szCs w:val="28"/>
        </w:rPr>
        <w:t xml:space="preserve"> </w:t>
      </w:r>
      <w:proofErr w:type="spellStart"/>
      <w:r w:rsidR="006B10BA">
        <w:rPr>
          <w:sz w:val="28"/>
          <w:szCs w:val="28"/>
        </w:rPr>
        <w:t>Коротоякский</w:t>
      </w:r>
      <w:proofErr w:type="spellEnd"/>
      <w:r w:rsidRPr="00FD44E2">
        <w:rPr>
          <w:sz w:val="28"/>
          <w:szCs w:val="28"/>
        </w:rPr>
        <w:t xml:space="preserve"> сельский Совет депутатов </w:t>
      </w:r>
    </w:p>
    <w:p w:rsidR="00BD6122" w:rsidRPr="00FD44E2" w:rsidRDefault="00EA7C8C" w:rsidP="00BD6122">
      <w:pPr>
        <w:pStyle w:val="a3"/>
        <w:tabs>
          <w:tab w:val="left" w:pos="-4536"/>
        </w:tabs>
        <w:spacing w:after="0"/>
        <w:jc w:val="both"/>
        <w:rPr>
          <w:sz w:val="28"/>
          <w:szCs w:val="28"/>
        </w:rPr>
      </w:pPr>
      <w:r>
        <w:rPr>
          <w:sz w:val="28"/>
          <w:szCs w:val="28"/>
        </w:rPr>
        <w:t xml:space="preserve">                                                                 </w:t>
      </w:r>
      <w:r w:rsidR="00BD6122" w:rsidRPr="00FD44E2">
        <w:rPr>
          <w:sz w:val="28"/>
          <w:szCs w:val="28"/>
        </w:rPr>
        <w:t>РЕШИЛ:</w:t>
      </w:r>
    </w:p>
    <w:p w:rsidR="00BD6122" w:rsidRPr="00FD44E2" w:rsidRDefault="00BD6122" w:rsidP="004C15CE">
      <w:pPr>
        <w:pStyle w:val="a5"/>
        <w:numPr>
          <w:ilvl w:val="0"/>
          <w:numId w:val="1"/>
        </w:numPr>
        <w:ind w:left="0" w:firstLine="465"/>
        <w:jc w:val="both"/>
        <w:rPr>
          <w:sz w:val="28"/>
          <w:szCs w:val="28"/>
        </w:rPr>
      </w:pPr>
      <w:r w:rsidRPr="00FD44E2">
        <w:rPr>
          <w:sz w:val="28"/>
          <w:szCs w:val="28"/>
        </w:rPr>
        <w:t xml:space="preserve">Внести в решение </w:t>
      </w:r>
      <w:proofErr w:type="spellStart"/>
      <w:r w:rsidR="006B10BA">
        <w:rPr>
          <w:sz w:val="28"/>
          <w:szCs w:val="28"/>
        </w:rPr>
        <w:t>Коротоякского</w:t>
      </w:r>
      <w:proofErr w:type="spellEnd"/>
      <w:r w:rsidRPr="00FD44E2">
        <w:rPr>
          <w:sz w:val="28"/>
          <w:szCs w:val="28"/>
        </w:rPr>
        <w:t xml:space="preserve"> </w:t>
      </w:r>
      <w:r w:rsidR="00EA7C8C">
        <w:rPr>
          <w:sz w:val="28"/>
          <w:szCs w:val="28"/>
        </w:rPr>
        <w:t xml:space="preserve">сельского Совета депутатов от </w:t>
      </w:r>
      <w:r w:rsidR="006B10BA">
        <w:rPr>
          <w:sz w:val="28"/>
          <w:szCs w:val="28"/>
        </w:rPr>
        <w:t>20.04.2021</w:t>
      </w:r>
      <w:r w:rsidRPr="00FD44E2">
        <w:rPr>
          <w:sz w:val="28"/>
          <w:szCs w:val="28"/>
        </w:rPr>
        <w:t xml:space="preserve"> № </w:t>
      </w:r>
      <w:r w:rsidR="00EA7C8C">
        <w:rPr>
          <w:sz w:val="28"/>
          <w:szCs w:val="28"/>
        </w:rPr>
        <w:t>5</w:t>
      </w:r>
      <w:r w:rsidRPr="00FD44E2">
        <w:rPr>
          <w:sz w:val="28"/>
          <w:szCs w:val="28"/>
        </w:rPr>
        <w:t xml:space="preserve"> «Об утверждении Положения о бюджетном процессе и финансовом контроле на территории сельсовета»  следующие изменения:</w:t>
      </w:r>
    </w:p>
    <w:p w:rsidR="00BD6122" w:rsidRPr="00FD44E2" w:rsidRDefault="00BD6122" w:rsidP="004C15CE">
      <w:pPr>
        <w:pStyle w:val="11"/>
        <w:shd w:val="clear" w:color="auto" w:fill="auto"/>
        <w:spacing w:before="0" w:line="240" w:lineRule="auto"/>
        <w:ind w:firstLine="567"/>
        <w:jc w:val="both"/>
        <w:outlineLvl w:val="9"/>
        <w:rPr>
          <w:b w:val="0"/>
          <w:sz w:val="28"/>
          <w:szCs w:val="28"/>
        </w:rPr>
      </w:pPr>
      <w:r w:rsidRPr="00FD44E2">
        <w:rPr>
          <w:b w:val="0"/>
          <w:sz w:val="28"/>
          <w:szCs w:val="28"/>
        </w:rPr>
        <w:t>С</w:t>
      </w:r>
      <w:r w:rsidR="004117C9" w:rsidRPr="00FD44E2">
        <w:rPr>
          <w:b w:val="0"/>
          <w:sz w:val="28"/>
          <w:szCs w:val="28"/>
        </w:rPr>
        <w:t>татьи</w:t>
      </w:r>
      <w:r w:rsidRPr="00FD44E2">
        <w:rPr>
          <w:b w:val="0"/>
          <w:sz w:val="28"/>
          <w:szCs w:val="28"/>
        </w:rPr>
        <w:t xml:space="preserve"> 11</w:t>
      </w:r>
      <w:r w:rsidR="00F80A8A" w:rsidRPr="00FD44E2">
        <w:rPr>
          <w:b w:val="0"/>
          <w:sz w:val="28"/>
          <w:szCs w:val="28"/>
        </w:rPr>
        <w:t>, 27</w:t>
      </w:r>
      <w:r w:rsidR="004117C9" w:rsidRPr="00FD44E2">
        <w:rPr>
          <w:b w:val="0"/>
          <w:sz w:val="28"/>
          <w:szCs w:val="28"/>
        </w:rPr>
        <w:t xml:space="preserve"> и 30 </w:t>
      </w:r>
      <w:r w:rsidR="00F80A8A" w:rsidRPr="00FD44E2">
        <w:rPr>
          <w:b w:val="0"/>
          <w:sz w:val="28"/>
          <w:szCs w:val="28"/>
        </w:rPr>
        <w:t xml:space="preserve"> </w:t>
      </w:r>
      <w:r w:rsidRPr="00FD44E2">
        <w:rPr>
          <w:b w:val="0"/>
          <w:sz w:val="28"/>
          <w:szCs w:val="28"/>
        </w:rPr>
        <w:t xml:space="preserve"> Положения изложить в следующей редакции: </w:t>
      </w:r>
    </w:p>
    <w:p w:rsidR="00BD6122" w:rsidRPr="00FD44E2" w:rsidRDefault="00BD6122" w:rsidP="00BD6122">
      <w:pPr>
        <w:pStyle w:val="11"/>
        <w:shd w:val="clear" w:color="auto" w:fill="auto"/>
        <w:spacing w:before="0" w:line="240" w:lineRule="auto"/>
        <w:ind w:firstLine="567"/>
        <w:jc w:val="both"/>
        <w:outlineLvl w:val="9"/>
        <w:rPr>
          <w:rFonts w:eastAsia="Times New Roman"/>
          <w:b w:val="0"/>
          <w:sz w:val="28"/>
          <w:szCs w:val="28"/>
        </w:rPr>
      </w:pPr>
      <w:r w:rsidRPr="00FD44E2">
        <w:rPr>
          <w:b w:val="0"/>
          <w:sz w:val="28"/>
          <w:szCs w:val="28"/>
        </w:rPr>
        <w:t>«</w:t>
      </w:r>
      <w:r w:rsidRPr="00FD44E2">
        <w:rPr>
          <w:rFonts w:eastAsia="Times New Roman"/>
          <w:b w:val="0"/>
          <w:sz w:val="28"/>
          <w:szCs w:val="28"/>
        </w:rPr>
        <w:t>Статья 11. Резервный фонд</w:t>
      </w:r>
    </w:p>
    <w:p w:rsidR="00BD6122" w:rsidRPr="00FD44E2" w:rsidRDefault="00BD6122" w:rsidP="00BD6122">
      <w:pPr>
        <w:pStyle w:val="a3"/>
        <w:numPr>
          <w:ilvl w:val="0"/>
          <w:numId w:val="2"/>
        </w:numPr>
        <w:tabs>
          <w:tab w:val="left" w:pos="993"/>
        </w:tabs>
        <w:spacing w:after="0"/>
        <w:ind w:left="0" w:firstLine="567"/>
        <w:jc w:val="both"/>
        <w:rPr>
          <w:sz w:val="28"/>
          <w:szCs w:val="28"/>
        </w:rPr>
      </w:pPr>
      <w:r w:rsidRPr="00FD44E2">
        <w:rPr>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ст.81</w:t>
      </w:r>
      <w:r w:rsidR="00FD44E2">
        <w:rPr>
          <w:sz w:val="28"/>
          <w:szCs w:val="28"/>
        </w:rPr>
        <w:t xml:space="preserve"> </w:t>
      </w:r>
      <w:r w:rsidRPr="00FD44E2">
        <w:rPr>
          <w:sz w:val="28"/>
          <w:szCs w:val="28"/>
        </w:rPr>
        <w:t>Бю</w:t>
      </w:r>
      <w:r w:rsidR="004C15CE">
        <w:rPr>
          <w:sz w:val="28"/>
          <w:szCs w:val="28"/>
        </w:rPr>
        <w:t>д</w:t>
      </w:r>
      <w:r w:rsidRPr="00FD44E2">
        <w:rPr>
          <w:sz w:val="28"/>
          <w:szCs w:val="28"/>
        </w:rPr>
        <w:t>жетного кодекса Российской федерации.</w:t>
      </w:r>
    </w:p>
    <w:p w:rsidR="00BD6122" w:rsidRPr="00FD44E2" w:rsidRDefault="00BD6122" w:rsidP="00BD6122">
      <w:pPr>
        <w:pStyle w:val="a3"/>
        <w:numPr>
          <w:ilvl w:val="0"/>
          <w:numId w:val="2"/>
        </w:numPr>
        <w:tabs>
          <w:tab w:val="left" w:pos="993"/>
        </w:tabs>
        <w:spacing w:after="0"/>
        <w:ind w:left="0" w:firstLine="567"/>
        <w:jc w:val="both"/>
        <w:rPr>
          <w:sz w:val="28"/>
          <w:szCs w:val="28"/>
        </w:rPr>
      </w:pPr>
      <w:r w:rsidRPr="00FD44E2">
        <w:rPr>
          <w:sz w:val="28"/>
          <w:szCs w:val="28"/>
        </w:rPr>
        <w:t>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BD6122" w:rsidRPr="00FD44E2" w:rsidRDefault="00BD6122" w:rsidP="00BD6122">
      <w:pPr>
        <w:pStyle w:val="a3"/>
        <w:numPr>
          <w:ilvl w:val="0"/>
          <w:numId w:val="2"/>
        </w:numPr>
        <w:tabs>
          <w:tab w:val="left" w:pos="851"/>
          <w:tab w:val="left" w:pos="993"/>
        </w:tabs>
        <w:spacing w:after="0"/>
        <w:ind w:left="0" w:firstLine="567"/>
        <w:jc w:val="both"/>
        <w:rPr>
          <w:sz w:val="28"/>
          <w:szCs w:val="28"/>
        </w:rPr>
      </w:pPr>
      <w:r w:rsidRPr="00FD44E2">
        <w:rPr>
          <w:sz w:val="28"/>
          <w:szCs w:val="28"/>
        </w:rPr>
        <w:t>Отчет об использовании бюджетных ассигнований резервных фондов местной Администрации прилагается к годовому отчету об исполнении соответствующего бюджета».</w:t>
      </w:r>
    </w:p>
    <w:p w:rsidR="00BD6122" w:rsidRPr="00FD44E2" w:rsidRDefault="00BD6122" w:rsidP="00BD6122">
      <w:pPr>
        <w:pStyle w:val="a3"/>
        <w:tabs>
          <w:tab w:val="left" w:pos="851"/>
          <w:tab w:val="left" w:pos="993"/>
        </w:tabs>
        <w:spacing w:after="0"/>
        <w:jc w:val="both"/>
        <w:rPr>
          <w:sz w:val="28"/>
          <w:szCs w:val="28"/>
        </w:rPr>
      </w:pPr>
    </w:p>
    <w:p w:rsidR="00BD6122" w:rsidRPr="00FD44E2" w:rsidRDefault="00BD6122" w:rsidP="00BD6122">
      <w:pPr>
        <w:pStyle w:val="a3"/>
        <w:tabs>
          <w:tab w:val="left" w:pos="851"/>
          <w:tab w:val="left" w:pos="993"/>
        </w:tabs>
        <w:spacing w:after="0"/>
        <w:jc w:val="both"/>
        <w:rPr>
          <w:sz w:val="28"/>
          <w:szCs w:val="28"/>
        </w:rPr>
      </w:pPr>
    </w:p>
    <w:p w:rsidR="00927EE8" w:rsidRPr="00FD44E2" w:rsidRDefault="00935194" w:rsidP="004C15CE">
      <w:pPr>
        <w:jc w:val="both"/>
        <w:rPr>
          <w:sz w:val="28"/>
          <w:szCs w:val="28"/>
        </w:rPr>
      </w:pPr>
      <w:r w:rsidRPr="00FD44E2">
        <w:rPr>
          <w:sz w:val="28"/>
          <w:szCs w:val="28"/>
        </w:rPr>
        <w:t>«</w:t>
      </w:r>
      <w:r w:rsidR="00927EE8" w:rsidRPr="00FD44E2">
        <w:rPr>
          <w:sz w:val="28"/>
          <w:szCs w:val="28"/>
        </w:rPr>
        <w:t>Статья 27. Сводная бюджетная роспись</w:t>
      </w:r>
    </w:p>
    <w:p w:rsidR="00927EE8" w:rsidRPr="00FD44E2" w:rsidRDefault="00927EE8" w:rsidP="004C15CE">
      <w:pPr>
        <w:jc w:val="both"/>
        <w:rPr>
          <w:sz w:val="28"/>
          <w:szCs w:val="28"/>
        </w:rPr>
      </w:pPr>
      <w:r w:rsidRPr="00FD44E2">
        <w:rPr>
          <w:sz w:val="28"/>
          <w:szCs w:val="28"/>
        </w:rPr>
        <w:lastRenderedPageBreak/>
        <w:t>1.</w:t>
      </w:r>
      <w:r w:rsidRPr="00FD44E2">
        <w:rPr>
          <w:sz w:val="28"/>
          <w:szCs w:val="28"/>
        </w:rPr>
        <w:tab/>
        <w:t>Порядок составления и ведения сводной бюджетной росписи устанавливается соо</w:t>
      </w:r>
      <w:r w:rsidR="004C15CE">
        <w:rPr>
          <w:sz w:val="28"/>
          <w:szCs w:val="28"/>
        </w:rPr>
        <w:t>тветствующим Финансовым органом</w:t>
      </w:r>
      <w:r w:rsidRPr="00FD44E2">
        <w:rPr>
          <w:sz w:val="28"/>
          <w:szCs w:val="28"/>
        </w:rPr>
        <w:t>.</w:t>
      </w:r>
    </w:p>
    <w:p w:rsidR="00927EE8" w:rsidRPr="00FD44E2" w:rsidRDefault="00927EE8" w:rsidP="004C15CE">
      <w:pPr>
        <w:jc w:val="both"/>
        <w:rPr>
          <w:sz w:val="28"/>
          <w:szCs w:val="28"/>
        </w:rPr>
      </w:pPr>
      <w:r w:rsidRPr="00FD44E2">
        <w:rPr>
          <w:sz w:val="28"/>
          <w:szCs w:val="28"/>
        </w:rPr>
        <w:t>2.</w:t>
      </w:r>
      <w:r w:rsidRPr="00FD44E2">
        <w:rPr>
          <w:sz w:val="28"/>
          <w:szCs w:val="28"/>
        </w:rPr>
        <w:tab/>
        <w:t>Утверждение сводной бюджетной росписи и внесение изменений в нее осуществляется руководителем Финансового органа.</w:t>
      </w:r>
    </w:p>
    <w:p w:rsidR="001427B1" w:rsidRPr="00FD44E2" w:rsidRDefault="00927EE8" w:rsidP="004C15CE">
      <w:pPr>
        <w:jc w:val="both"/>
        <w:rPr>
          <w:sz w:val="28"/>
          <w:szCs w:val="28"/>
        </w:rPr>
      </w:pPr>
      <w:r w:rsidRPr="00FD44E2">
        <w:rPr>
          <w:sz w:val="28"/>
          <w:szCs w:val="28"/>
        </w:rPr>
        <w:t>3.</w:t>
      </w:r>
      <w:r w:rsidRPr="00FD44E2">
        <w:rPr>
          <w:sz w:val="28"/>
          <w:szCs w:val="28"/>
        </w:rPr>
        <w:tab/>
        <w:t xml:space="preserve">В ходе исполнения местного бюджета в сводную бюджетную роспись могут быть внесены изменения </w:t>
      </w:r>
      <w:proofErr w:type="gramStart"/>
      <w:r w:rsidRPr="00FD44E2">
        <w:rPr>
          <w:sz w:val="28"/>
          <w:szCs w:val="28"/>
        </w:rPr>
        <w:t>в соответствии с решениями руководителя Финансового органа без внесения изменений в решение о местном бюджете</w:t>
      </w:r>
      <w:proofErr w:type="gramEnd"/>
      <w:r w:rsidRPr="00FD44E2">
        <w:rPr>
          <w:sz w:val="28"/>
          <w:szCs w:val="28"/>
        </w:rPr>
        <w:t xml:space="preserve"> в случаях, установленных Бюджетным кодексом Российской Федерации.</w:t>
      </w:r>
    </w:p>
    <w:p w:rsidR="00F80A8A" w:rsidRPr="00FD44E2" w:rsidRDefault="00935194" w:rsidP="004C15CE">
      <w:pPr>
        <w:jc w:val="both"/>
        <w:rPr>
          <w:sz w:val="28"/>
          <w:szCs w:val="28"/>
        </w:rPr>
      </w:pPr>
      <w:r w:rsidRPr="00FD44E2">
        <w:rPr>
          <w:sz w:val="28"/>
          <w:szCs w:val="28"/>
        </w:rPr>
        <w:t>4</w:t>
      </w:r>
      <w:r w:rsidR="00F80A8A" w:rsidRPr="00FD44E2">
        <w:rPr>
          <w:sz w:val="28"/>
          <w:szCs w:val="28"/>
        </w:rPr>
        <w:t>.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F80A8A" w:rsidRPr="00FD44E2" w:rsidRDefault="00F80A8A" w:rsidP="004C15CE">
      <w:pPr>
        <w:jc w:val="both"/>
        <w:rPr>
          <w:sz w:val="28"/>
          <w:szCs w:val="28"/>
        </w:rPr>
      </w:pPr>
    </w:p>
    <w:p w:rsidR="00F80A8A" w:rsidRPr="004C15CE" w:rsidRDefault="00F80A8A" w:rsidP="004C15CE">
      <w:pPr>
        <w:pStyle w:val="a5"/>
        <w:numPr>
          <w:ilvl w:val="0"/>
          <w:numId w:val="8"/>
        </w:numPr>
        <w:jc w:val="both"/>
        <w:rPr>
          <w:sz w:val="28"/>
          <w:szCs w:val="28"/>
        </w:rPr>
      </w:pPr>
      <w:r w:rsidRPr="004C15CE">
        <w:rPr>
          <w:sz w:val="28"/>
          <w:szCs w:val="28"/>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80A8A" w:rsidRPr="00FD44E2" w:rsidRDefault="00F80A8A" w:rsidP="004C15CE">
      <w:pPr>
        <w:jc w:val="both"/>
        <w:rPr>
          <w:sz w:val="28"/>
          <w:szCs w:val="28"/>
        </w:rPr>
      </w:pPr>
    </w:p>
    <w:p w:rsidR="00F80A8A" w:rsidRPr="004C15CE" w:rsidRDefault="00F80A8A" w:rsidP="004C15CE">
      <w:pPr>
        <w:pStyle w:val="a5"/>
        <w:numPr>
          <w:ilvl w:val="0"/>
          <w:numId w:val="7"/>
        </w:numPr>
        <w:jc w:val="both"/>
        <w:rPr>
          <w:sz w:val="28"/>
          <w:szCs w:val="28"/>
        </w:rPr>
      </w:pPr>
      <w:proofErr w:type="gramStart"/>
      <w:r w:rsidRPr="004C15CE">
        <w:rPr>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w:t>
      </w:r>
      <w:proofErr w:type="gramEnd"/>
      <w:r w:rsidRPr="004C15CE">
        <w:rPr>
          <w:sz w:val="28"/>
          <w:szCs w:val="28"/>
        </w:rPr>
        <w:t xml:space="preserve">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пунктом 5 статьи 154 </w:t>
      </w:r>
      <w:r w:rsidR="00935194" w:rsidRPr="004C15CE">
        <w:rPr>
          <w:sz w:val="28"/>
          <w:szCs w:val="28"/>
        </w:rPr>
        <w:t xml:space="preserve">Бюджетного </w:t>
      </w:r>
      <w:r w:rsidRPr="004C15CE">
        <w:rPr>
          <w:sz w:val="28"/>
          <w:szCs w:val="28"/>
        </w:rPr>
        <w:t xml:space="preserve"> Кодекса</w:t>
      </w:r>
      <w:r w:rsidR="00935194" w:rsidRPr="004C15CE">
        <w:rPr>
          <w:sz w:val="28"/>
          <w:szCs w:val="28"/>
        </w:rPr>
        <w:t xml:space="preserve"> РФ</w:t>
      </w:r>
      <w:r w:rsidRPr="004C15CE">
        <w:rPr>
          <w:sz w:val="28"/>
          <w:szCs w:val="28"/>
        </w:rPr>
        <w:t>;</w:t>
      </w:r>
    </w:p>
    <w:p w:rsidR="00F80A8A" w:rsidRPr="00FD44E2" w:rsidRDefault="00F80A8A" w:rsidP="004C15CE">
      <w:pPr>
        <w:jc w:val="both"/>
        <w:rPr>
          <w:sz w:val="28"/>
          <w:szCs w:val="28"/>
        </w:rPr>
      </w:pPr>
    </w:p>
    <w:p w:rsidR="00F80A8A" w:rsidRPr="004C15CE" w:rsidRDefault="00F80A8A" w:rsidP="004C15CE">
      <w:pPr>
        <w:pStyle w:val="a5"/>
        <w:numPr>
          <w:ilvl w:val="0"/>
          <w:numId w:val="6"/>
        </w:numPr>
        <w:jc w:val="both"/>
        <w:rPr>
          <w:sz w:val="28"/>
          <w:szCs w:val="28"/>
        </w:rPr>
      </w:pPr>
      <w:proofErr w:type="gramStart"/>
      <w:r w:rsidRPr="004C15CE">
        <w:rPr>
          <w:sz w:val="28"/>
          <w:szCs w:val="28"/>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F80A8A" w:rsidRPr="00FD44E2" w:rsidRDefault="00F80A8A" w:rsidP="004C15CE">
      <w:pPr>
        <w:jc w:val="both"/>
        <w:rPr>
          <w:sz w:val="28"/>
          <w:szCs w:val="28"/>
        </w:rPr>
      </w:pPr>
    </w:p>
    <w:p w:rsidR="00F80A8A" w:rsidRPr="004C15CE" w:rsidRDefault="00F80A8A" w:rsidP="004C15CE">
      <w:pPr>
        <w:pStyle w:val="a5"/>
        <w:numPr>
          <w:ilvl w:val="0"/>
          <w:numId w:val="5"/>
        </w:numPr>
        <w:jc w:val="both"/>
        <w:rPr>
          <w:sz w:val="28"/>
          <w:szCs w:val="28"/>
        </w:rPr>
      </w:pPr>
      <w:r w:rsidRPr="004C15CE">
        <w:rPr>
          <w:sz w:val="28"/>
          <w:szCs w:val="28"/>
        </w:rPr>
        <w:t xml:space="preserve">в случае использования (перераспределения) средств резервных фондов, а также средств, иным образом зарезервированных в составе </w:t>
      </w:r>
      <w:r w:rsidRPr="004C15CE">
        <w:rPr>
          <w:sz w:val="28"/>
          <w:szCs w:val="28"/>
        </w:rPr>
        <w:lastRenderedPageBreak/>
        <w:t>утвержденных бюджетных ассигнований, с указанием в законе (решении) о бюджете объема и направлений их использования;</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r w:rsidRPr="004C15CE">
        <w:rPr>
          <w:sz w:val="28"/>
          <w:szCs w:val="28"/>
        </w:rPr>
        <w:t>в случае перераспределения бюджетных ассигнований, предоставляемых на конкурсной основе;</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r w:rsidRPr="004C15CE">
        <w:rPr>
          <w:sz w:val="28"/>
          <w:szCs w:val="28"/>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proofErr w:type="gramStart"/>
      <w:r w:rsidRPr="004C15CE">
        <w:rPr>
          <w:sz w:val="28"/>
          <w:szCs w:val="28"/>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w:t>
      </w:r>
      <w:proofErr w:type="gramEnd"/>
      <w:r w:rsidRPr="004C15CE">
        <w:rPr>
          <w:sz w:val="28"/>
          <w:szCs w:val="28"/>
        </w:rPr>
        <w:t xml:space="preserve">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r w:rsidRPr="004C15CE">
        <w:rPr>
          <w:sz w:val="28"/>
          <w:szCs w:val="28"/>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proofErr w:type="gramStart"/>
      <w:r w:rsidRPr="004C15CE">
        <w:rPr>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настоящего Кодекса, в объеме, не превышающем остатка не использованных на</w:t>
      </w:r>
      <w:proofErr w:type="gramEnd"/>
      <w:r w:rsidRPr="004C15CE">
        <w:rPr>
          <w:sz w:val="28"/>
          <w:szCs w:val="28"/>
        </w:rPr>
        <w:t xml:space="preserve">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r w:rsidRPr="004C15CE">
        <w:rPr>
          <w:sz w:val="28"/>
          <w:szCs w:val="28"/>
        </w:rPr>
        <w:lastRenderedPageBreak/>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4C15CE">
        <w:rPr>
          <w:sz w:val="28"/>
          <w:szCs w:val="28"/>
        </w:rPr>
        <w:t>ассигнований</w:t>
      </w:r>
      <w:proofErr w:type="gramEnd"/>
      <w:r w:rsidRPr="004C15CE">
        <w:rPr>
          <w:sz w:val="28"/>
          <w:szCs w:val="28"/>
        </w:rPr>
        <w:t xml:space="preserve"> на предоставление субсидий в соответствии с требованиями, установленными настоящим Кодексом;</w:t>
      </w:r>
    </w:p>
    <w:p w:rsidR="00FD44E2" w:rsidRDefault="00FD44E2" w:rsidP="004C15CE">
      <w:pPr>
        <w:jc w:val="both"/>
        <w:rPr>
          <w:sz w:val="28"/>
          <w:szCs w:val="28"/>
        </w:rPr>
      </w:pPr>
    </w:p>
    <w:p w:rsidR="00F80A8A" w:rsidRPr="004C15CE" w:rsidRDefault="00F80A8A" w:rsidP="004C15CE">
      <w:pPr>
        <w:pStyle w:val="a5"/>
        <w:numPr>
          <w:ilvl w:val="0"/>
          <w:numId w:val="4"/>
        </w:numPr>
        <w:jc w:val="both"/>
        <w:rPr>
          <w:sz w:val="28"/>
          <w:szCs w:val="28"/>
        </w:rPr>
      </w:pPr>
      <w:proofErr w:type="gramStart"/>
      <w:r w:rsidRPr="004C15CE">
        <w:rPr>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настоящего Кодекса, государственные</w:t>
      </w:r>
      <w:proofErr w:type="gramEnd"/>
      <w:r w:rsidRPr="004C15CE">
        <w:rPr>
          <w:sz w:val="28"/>
          <w:szCs w:val="28"/>
        </w:rPr>
        <w:t xml:space="preserve">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r w:rsidRPr="004C15CE">
        <w:rPr>
          <w:sz w:val="28"/>
          <w:szCs w:val="28"/>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F80A8A" w:rsidRPr="00FD44E2" w:rsidRDefault="00F80A8A" w:rsidP="004C15CE">
      <w:pPr>
        <w:jc w:val="both"/>
        <w:rPr>
          <w:sz w:val="28"/>
          <w:szCs w:val="28"/>
        </w:rPr>
      </w:pPr>
    </w:p>
    <w:p w:rsidR="00F80A8A" w:rsidRPr="004C15CE" w:rsidRDefault="00F80A8A" w:rsidP="004C15CE">
      <w:pPr>
        <w:pStyle w:val="a5"/>
        <w:numPr>
          <w:ilvl w:val="0"/>
          <w:numId w:val="4"/>
        </w:numPr>
        <w:jc w:val="both"/>
        <w:rPr>
          <w:sz w:val="28"/>
          <w:szCs w:val="28"/>
        </w:rPr>
      </w:pPr>
      <w:r w:rsidRPr="004C15CE">
        <w:rPr>
          <w:sz w:val="28"/>
          <w:szCs w:val="28"/>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F80A8A" w:rsidRPr="00FD44E2" w:rsidRDefault="00F80A8A" w:rsidP="004C15CE">
      <w:pPr>
        <w:jc w:val="both"/>
        <w:rPr>
          <w:sz w:val="28"/>
          <w:szCs w:val="28"/>
        </w:rPr>
      </w:pPr>
    </w:p>
    <w:p w:rsidR="00F80A8A" w:rsidRPr="00FD44E2" w:rsidRDefault="00935194" w:rsidP="004C15CE">
      <w:pPr>
        <w:jc w:val="both"/>
        <w:rPr>
          <w:sz w:val="28"/>
          <w:szCs w:val="28"/>
        </w:rPr>
      </w:pPr>
      <w:r w:rsidRPr="00FD44E2">
        <w:rPr>
          <w:sz w:val="28"/>
          <w:szCs w:val="28"/>
        </w:rPr>
        <w:t xml:space="preserve">  </w:t>
      </w:r>
      <w:r w:rsidR="00F80A8A" w:rsidRPr="00FD44E2">
        <w:rPr>
          <w:sz w:val="28"/>
          <w:szCs w:val="28"/>
        </w:rPr>
        <w:t xml:space="preserve"> </w:t>
      </w:r>
      <w:proofErr w:type="gramStart"/>
      <w:r w:rsidR="00F80A8A" w:rsidRPr="00FD44E2">
        <w:rPr>
          <w:sz w:val="28"/>
          <w:szCs w:val="28"/>
        </w:rPr>
        <w:t xml:space="preserve">Средства </w:t>
      </w:r>
      <w:r w:rsidRPr="00FD44E2">
        <w:rPr>
          <w:sz w:val="28"/>
          <w:szCs w:val="28"/>
        </w:rPr>
        <w:t xml:space="preserve"> </w:t>
      </w:r>
      <w:r w:rsidR="00F80A8A" w:rsidRPr="00FD44E2">
        <w:rPr>
          <w:sz w:val="28"/>
          <w:szCs w:val="28"/>
        </w:rPr>
        <w:t xml:space="preserve"> местного бюджета, указанные в абзаце пятом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00F80A8A" w:rsidRPr="00FD44E2">
        <w:rPr>
          <w:sz w:val="28"/>
          <w:szCs w:val="28"/>
        </w:rPr>
        <w:t xml:space="preserve"> </w:t>
      </w:r>
      <w:r w:rsidR="00F80A8A" w:rsidRPr="00FD44E2">
        <w:rPr>
          <w:sz w:val="28"/>
          <w:szCs w:val="28"/>
        </w:rPr>
        <w:lastRenderedPageBreak/>
        <w:t xml:space="preserve">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w:t>
      </w:r>
      <w:r w:rsidRPr="00FD44E2">
        <w:rPr>
          <w:sz w:val="28"/>
          <w:szCs w:val="28"/>
        </w:rPr>
        <w:t>Бюджетным к</w:t>
      </w:r>
      <w:r w:rsidR="00F80A8A" w:rsidRPr="00FD44E2">
        <w:rPr>
          <w:sz w:val="28"/>
          <w:szCs w:val="28"/>
        </w:rPr>
        <w:t>одексом</w:t>
      </w:r>
      <w:r w:rsidRPr="00FD44E2">
        <w:rPr>
          <w:sz w:val="28"/>
          <w:szCs w:val="28"/>
        </w:rPr>
        <w:t xml:space="preserve"> РФ</w:t>
      </w:r>
      <w:r w:rsidR="00F80A8A" w:rsidRPr="00FD44E2">
        <w:rPr>
          <w:sz w:val="28"/>
          <w:szCs w:val="28"/>
        </w:rPr>
        <w:t>.</w:t>
      </w:r>
    </w:p>
    <w:p w:rsidR="00F80A8A" w:rsidRPr="00FD44E2" w:rsidRDefault="00F80A8A" w:rsidP="004C15CE">
      <w:pPr>
        <w:jc w:val="both"/>
        <w:rPr>
          <w:sz w:val="28"/>
          <w:szCs w:val="28"/>
        </w:rPr>
      </w:pPr>
    </w:p>
    <w:p w:rsidR="00F80A8A" w:rsidRPr="00FD44E2" w:rsidRDefault="00935194" w:rsidP="004C15CE">
      <w:pPr>
        <w:jc w:val="both"/>
        <w:rPr>
          <w:sz w:val="28"/>
          <w:szCs w:val="28"/>
        </w:rPr>
      </w:pPr>
      <w:r w:rsidRPr="00FD44E2">
        <w:rPr>
          <w:sz w:val="28"/>
          <w:szCs w:val="28"/>
        </w:rPr>
        <w:t xml:space="preserve"> </w:t>
      </w:r>
      <w:proofErr w:type="gramStart"/>
      <w:r w:rsidR="00F80A8A" w:rsidRPr="00FD44E2">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десятым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roofErr w:type="gramEnd"/>
    </w:p>
    <w:p w:rsidR="00F80A8A" w:rsidRPr="00FD44E2" w:rsidRDefault="00F80A8A" w:rsidP="004C15CE">
      <w:pPr>
        <w:jc w:val="both"/>
        <w:rPr>
          <w:sz w:val="28"/>
          <w:szCs w:val="28"/>
        </w:rPr>
      </w:pPr>
    </w:p>
    <w:p w:rsidR="00F80A8A" w:rsidRPr="00FD44E2" w:rsidRDefault="00F80A8A" w:rsidP="004C15CE">
      <w:pPr>
        <w:jc w:val="both"/>
        <w:rPr>
          <w:sz w:val="28"/>
          <w:szCs w:val="28"/>
        </w:rPr>
      </w:pPr>
      <w:r w:rsidRPr="00FD44E2">
        <w:rPr>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абзацем двадцать пятым пункта 7 настоящей статьи) и обслуживание государственного (муниципального) долга, для увеличения иных бюджетных ассигнований без внесения изменений в закон (ре</w:t>
      </w:r>
      <w:r w:rsidR="004C15CE">
        <w:rPr>
          <w:sz w:val="28"/>
          <w:szCs w:val="28"/>
        </w:rPr>
        <w:t>шение) о бюджете не допускается</w:t>
      </w:r>
      <w:r w:rsidR="00935194" w:rsidRPr="00FD44E2">
        <w:rPr>
          <w:sz w:val="28"/>
          <w:szCs w:val="28"/>
        </w:rPr>
        <w:t>»</w:t>
      </w:r>
      <w:r w:rsidR="004C15CE">
        <w:rPr>
          <w:sz w:val="28"/>
          <w:szCs w:val="28"/>
        </w:rPr>
        <w:t>.</w:t>
      </w:r>
    </w:p>
    <w:p w:rsidR="006B558A" w:rsidRPr="00FD44E2" w:rsidRDefault="006B558A" w:rsidP="004C15CE">
      <w:pPr>
        <w:jc w:val="both"/>
        <w:rPr>
          <w:sz w:val="28"/>
          <w:szCs w:val="28"/>
        </w:rPr>
      </w:pPr>
    </w:p>
    <w:p w:rsidR="006B558A" w:rsidRPr="00FD44E2" w:rsidRDefault="00CC6F8D" w:rsidP="004C15CE">
      <w:pPr>
        <w:pStyle w:val="21"/>
        <w:shd w:val="clear" w:color="auto" w:fill="auto"/>
        <w:spacing w:line="240" w:lineRule="auto"/>
        <w:ind w:firstLine="567"/>
        <w:outlineLvl w:val="9"/>
        <w:rPr>
          <w:rFonts w:ascii="Times New Roman" w:hAnsi="Times New Roman" w:cs="Times New Roman"/>
          <w:sz w:val="28"/>
          <w:szCs w:val="28"/>
        </w:rPr>
      </w:pPr>
      <w:r w:rsidRPr="00FD44E2">
        <w:rPr>
          <w:rFonts w:ascii="Times New Roman" w:hAnsi="Times New Roman" w:cs="Times New Roman"/>
          <w:sz w:val="28"/>
          <w:szCs w:val="28"/>
        </w:rPr>
        <w:t>«</w:t>
      </w:r>
      <w:r w:rsidR="006B558A" w:rsidRPr="00FD44E2">
        <w:rPr>
          <w:rFonts w:ascii="Times New Roman" w:hAnsi="Times New Roman" w:cs="Times New Roman"/>
          <w:sz w:val="28"/>
          <w:szCs w:val="28"/>
        </w:rPr>
        <w:t>Статья 30. Завершение текущего финансового года</w:t>
      </w:r>
    </w:p>
    <w:p w:rsidR="007C3F05" w:rsidRPr="007C3F05" w:rsidRDefault="007C3F05" w:rsidP="004C15CE">
      <w:pPr>
        <w:widowControl/>
        <w:shd w:val="clear" w:color="auto" w:fill="FFFFFF"/>
        <w:autoSpaceDE/>
        <w:autoSpaceDN/>
        <w:adjustRightInd/>
        <w:spacing w:line="368" w:lineRule="atLeast"/>
        <w:jc w:val="both"/>
        <w:rPr>
          <w:color w:val="000000"/>
          <w:sz w:val="28"/>
          <w:szCs w:val="28"/>
        </w:rPr>
      </w:pPr>
      <w:r w:rsidRPr="007C3F05">
        <w:rPr>
          <w:color w:val="000000"/>
          <w:sz w:val="28"/>
          <w:szCs w:val="28"/>
        </w:rPr>
        <w:t>1. Операции по исполнению бюджета завершаются 31 декабря, за исключением операций, указанных в </w:t>
      </w:r>
      <w:hyperlink r:id="rId5" w:anchor="dst2660" w:history="1">
        <w:r w:rsidRPr="00FD44E2">
          <w:rPr>
            <w:color w:val="1A0DAB"/>
            <w:sz w:val="28"/>
            <w:szCs w:val="28"/>
            <w:u w:val="single"/>
          </w:rPr>
          <w:t>пункте 2</w:t>
        </w:r>
      </w:hyperlink>
      <w:r w:rsidRPr="007C3F05">
        <w:rPr>
          <w:color w:val="000000"/>
          <w:sz w:val="28"/>
          <w:szCs w:val="28"/>
        </w:rPr>
        <w:t> настоящей статьи.</w:t>
      </w:r>
    </w:p>
    <w:p w:rsidR="007C3F05" w:rsidRPr="007C3F05" w:rsidRDefault="007C3F05" w:rsidP="004C15CE">
      <w:pPr>
        <w:widowControl/>
        <w:shd w:val="clear" w:color="auto" w:fill="FFFFFF"/>
        <w:autoSpaceDE/>
        <w:autoSpaceDN/>
        <w:adjustRightInd/>
        <w:spacing w:line="368" w:lineRule="atLeast"/>
        <w:jc w:val="both"/>
        <w:rPr>
          <w:color w:val="000000"/>
          <w:sz w:val="28"/>
          <w:szCs w:val="28"/>
        </w:rPr>
      </w:pPr>
      <w:r w:rsidRPr="007C3F05">
        <w:rPr>
          <w:color w:val="000000"/>
          <w:sz w:val="28"/>
          <w:szCs w:val="28"/>
        </w:rPr>
        <w:t>Завершение операций по исполнению бюджета в текущем финансовом году осуществляется в </w:t>
      </w:r>
      <w:hyperlink r:id="rId6" w:anchor="dst100009" w:history="1">
        <w:r w:rsidRPr="00FD44E2">
          <w:rPr>
            <w:color w:val="1A0DAB"/>
            <w:sz w:val="28"/>
            <w:szCs w:val="28"/>
            <w:u w:val="single"/>
          </w:rPr>
          <w:t>порядке</w:t>
        </w:r>
      </w:hyperlink>
      <w:r w:rsidRPr="007C3F05">
        <w:rPr>
          <w:color w:val="000000"/>
          <w:sz w:val="28"/>
          <w:szCs w:val="28"/>
        </w:rPr>
        <w:t xml:space="preserve">, установленном финансовым органом (органом управления государственным внебюджетным фондом) в соответствии с требованиями </w:t>
      </w:r>
      <w:r w:rsidR="00C7581F" w:rsidRPr="00FD44E2">
        <w:rPr>
          <w:color w:val="000000"/>
          <w:sz w:val="28"/>
          <w:szCs w:val="28"/>
        </w:rPr>
        <w:t>Бюджетного кодекса РФ</w:t>
      </w:r>
    </w:p>
    <w:p w:rsidR="007C3F05" w:rsidRPr="007C3F05" w:rsidRDefault="007C3F05" w:rsidP="004C15CE">
      <w:pPr>
        <w:widowControl/>
        <w:shd w:val="clear" w:color="auto" w:fill="FFFFFF"/>
        <w:autoSpaceDE/>
        <w:autoSpaceDN/>
        <w:adjustRightInd/>
        <w:spacing w:line="368" w:lineRule="atLeast"/>
        <w:jc w:val="both"/>
        <w:rPr>
          <w:color w:val="000000"/>
          <w:sz w:val="28"/>
          <w:szCs w:val="28"/>
        </w:rPr>
      </w:pPr>
      <w:r w:rsidRPr="007C3F05">
        <w:rPr>
          <w:color w:val="000000"/>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C3F05" w:rsidRPr="007C3F05" w:rsidRDefault="00C7581F" w:rsidP="004C15CE">
      <w:pPr>
        <w:widowControl/>
        <w:shd w:val="clear" w:color="auto" w:fill="FFFFFF"/>
        <w:autoSpaceDE/>
        <w:autoSpaceDN/>
        <w:adjustRightInd/>
        <w:spacing w:before="214" w:line="368" w:lineRule="atLeast"/>
        <w:jc w:val="both"/>
        <w:rPr>
          <w:color w:val="000000"/>
          <w:sz w:val="28"/>
          <w:szCs w:val="28"/>
        </w:rPr>
      </w:pPr>
      <w:r w:rsidRPr="00FD44E2">
        <w:rPr>
          <w:color w:val="000000"/>
          <w:sz w:val="28"/>
          <w:szCs w:val="28"/>
        </w:rPr>
        <w:t xml:space="preserve"> 3</w:t>
      </w:r>
      <w:r w:rsidR="007C3F05" w:rsidRPr="007C3F05">
        <w:rPr>
          <w:color w:val="000000"/>
          <w:sz w:val="28"/>
          <w:szCs w:val="28"/>
        </w:rPr>
        <w:t xml:space="preserve">.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Pr="00FD44E2">
        <w:rPr>
          <w:color w:val="000000"/>
          <w:sz w:val="28"/>
          <w:szCs w:val="28"/>
        </w:rPr>
        <w:t>Бюджетным к</w:t>
      </w:r>
      <w:r w:rsidR="007C3F05" w:rsidRPr="007C3F05">
        <w:rPr>
          <w:color w:val="000000"/>
          <w:sz w:val="28"/>
          <w:szCs w:val="28"/>
        </w:rPr>
        <w:t>одексом</w:t>
      </w:r>
      <w:r w:rsidRPr="00FD44E2">
        <w:rPr>
          <w:color w:val="000000"/>
          <w:sz w:val="28"/>
          <w:szCs w:val="28"/>
        </w:rPr>
        <w:t xml:space="preserve"> РФ</w:t>
      </w:r>
      <w:r w:rsidR="007C3F05" w:rsidRPr="007C3F05">
        <w:rPr>
          <w:color w:val="000000"/>
          <w:sz w:val="28"/>
          <w:szCs w:val="28"/>
        </w:rPr>
        <w:t>.</w:t>
      </w:r>
    </w:p>
    <w:p w:rsidR="00CC6F8D" w:rsidRPr="00FD44E2" w:rsidRDefault="00C7581F" w:rsidP="004C15CE">
      <w:pPr>
        <w:widowControl/>
        <w:shd w:val="clear" w:color="auto" w:fill="FFFFFF"/>
        <w:autoSpaceDE/>
        <w:autoSpaceDN/>
        <w:adjustRightInd/>
        <w:spacing w:before="214" w:line="368" w:lineRule="atLeast"/>
        <w:jc w:val="both"/>
        <w:rPr>
          <w:color w:val="000000"/>
          <w:sz w:val="28"/>
          <w:szCs w:val="28"/>
        </w:rPr>
      </w:pPr>
      <w:r w:rsidRPr="00FD44E2">
        <w:rPr>
          <w:color w:val="828282"/>
          <w:sz w:val="28"/>
          <w:szCs w:val="28"/>
        </w:rPr>
        <w:t xml:space="preserve"> </w:t>
      </w:r>
      <w:r w:rsidRPr="00FD44E2">
        <w:rPr>
          <w:color w:val="000000"/>
          <w:sz w:val="28"/>
          <w:szCs w:val="28"/>
        </w:rPr>
        <w:t>4</w:t>
      </w:r>
      <w:r w:rsidR="007C3F05" w:rsidRPr="007C3F05">
        <w:rPr>
          <w:color w:val="000000"/>
          <w:sz w:val="28"/>
          <w:szCs w:val="28"/>
        </w:rPr>
        <w:t xml:space="preserve">. </w:t>
      </w:r>
      <w:proofErr w:type="gramStart"/>
      <w:r w:rsidR="007C3F05" w:rsidRPr="007C3F05">
        <w:rPr>
          <w:color w:val="000000"/>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w:t>
      </w:r>
      <w:r w:rsidR="007C3F05" w:rsidRPr="007C3F05">
        <w:rPr>
          <w:color w:val="000000"/>
          <w:sz w:val="28"/>
          <w:szCs w:val="28"/>
        </w:rPr>
        <w:lastRenderedPageBreak/>
        <w:t xml:space="preserve">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roofErr w:type="gramEnd"/>
    </w:p>
    <w:p w:rsidR="007C3F05" w:rsidRPr="007C3F05" w:rsidRDefault="007C3F05" w:rsidP="004C15CE">
      <w:pPr>
        <w:widowControl/>
        <w:shd w:val="clear" w:color="auto" w:fill="FFFFFF"/>
        <w:autoSpaceDE/>
        <w:autoSpaceDN/>
        <w:adjustRightInd/>
        <w:spacing w:before="214" w:line="368" w:lineRule="atLeast"/>
        <w:jc w:val="both"/>
        <w:rPr>
          <w:color w:val="000000"/>
          <w:sz w:val="28"/>
          <w:szCs w:val="28"/>
        </w:rPr>
      </w:pPr>
      <w:proofErr w:type="gramStart"/>
      <w:r w:rsidRPr="007C3F05">
        <w:rPr>
          <w:color w:val="000000"/>
          <w:sz w:val="28"/>
          <w:szCs w:val="28"/>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roofErr w:type="gramEnd"/>
    </w:p>
    <w:p w:rsidR="00920E15" w:rsidRPr="00FD44E2" w:rsidRDefault="00920E15" w:rsidP="004C15CE">
      <w:pPr>
        <w:widowControl/>
        <w:shd w:val="clear" w:color="auto" w:fill="FFFFFF"/>
        <w:autoSpaceDE/>
        <w:autoSpaceDN/>
        <w:adjustRightInd/>
        <w:spacing w:before="214" w:line="368" w:lineRule="atLeast"/>
        <w:ind w:firstLine="540"/>
        <w:jc w:val="both"/>
        <w:rPr>
          <w:color w:val="000000"/>
          <w:sz w:val="28"/>
          <w:szCs w:val="28"/>
          <w:shd w:val="clear" w:color="auto" w:fill="FFFFFF"/>
        </w:rPr>
      </w:pPr>
      <w:proofErr w:type="gramStart"/>
      <w:r w:rsidRPr="00FD44E2">
        <w:rPr>
          <w:color w:val="000000"/>
          <w:sz w:val="28"/>
          <w:szCs w:val="28"/>
          <w:shd w:val="clear" w:color="auto" w:fill="FFFFFF"/>
        </w:rPr>
        <w:t>Принятие главным администратором средств</w:t>
      </w:r>
      <w:r w:rsidRPr="00FD44E2">
        <w:rPr>
          <w:color w:val="000000"/>
          <w:sz w:val="28"/>
          <w:szCs w:val="28"/>
        </w:rPr>
        <w:t xml:space="preserve"> </w:t>
      </w:r>
      <w:r w:rsidR="007C3F05" w:rsidRPr="007C3F05">
        <w:rPr>
          <w:color w:val="000000"/>
          <w:sz w:val="28"/>
          <w:szCs w:val="28"/>
        </w:rPr>
        <w:t xml:space="preserve"> </w:t>
      </w:r>
      <w:r w:rsidR="00C7581F" w:rsidRPr="00FD44E2">
        <w:rPr>
          <w:color w:val="000000"/>
          <w:sz w:val="28"/>
          <w:szCs w:val="28"/>
        </w:rPr>
        <w:t xml:space="preserve">  местного бюджета</w:t>
      </w:r>
      <w:r w:rsidRPr="00FD44E2">
        <w:rPr>
          <w:color w:val="000000"/>
          <w:sz w:val="28"/>
          <w:szCs w:val="28"/>
          <w:shd w:val="clear" w:color="auto" w:fill="FFFFFF"/>
        </w:rPr>
        <w:t xml:space="preserve"> решения о наличии (об отсутствии) потребности в указанных в </w:t>
      </w:r>
      <w:hyperlink r:id="rId7" w:anchor="dst3961" w:history="1">
        <w:r w:rsidRPr="00FD44E2">
          <w:rPr>
            <w:rStyle w:val="a7"/>
            <w:color w:val="1A0DAB"/>
            <w:sz w:val="28"/>
            <w:szCs w:val="28"/>
            <w:shd w:val="clear" w:color="auto" w:fill="FFFFFF"/>
          </w:rPr>
          <w:t>абзаце первом</w:t>
        </w:r>
      </w:hyperlink>
      <w:r w:rsidRPr="00FD44E2">
        <w:rPr>
          <w:color w:val="000000"/>
          <w:sz w:val="28"/>
          <w:szCs w:val="28"/>
          <w:shd w:val="clear" w:color="auto" w:fill="FFFFFF"/>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FD44E2">
        <w:rPr>
          <w:color w:val="000000"/>
          <w:sz w:val="28"/>
          <w:szCs w:val="28"/>
          <w:shd w:val="clear" w:color="auto" w:fill="FFFFFF"/>
        </w:rPr>
        <w:t xml:space="preserve"> </w:t>
      </w:r>
      <w:proofErr w:type="gramStart"/>
      <w:r w:rsidRPr="00FD44E2">
        <w:rPr>
          <w:color w:val="000000"/>
          <w:sz w:val="28"/>
          <w:szCs w:val="28"/>
          <w:shd w:val="clear" w:color="auto" w:fill="FFFFFF"/>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roofErr w:type="gramEnd"/>
    </w:p>
    <w:p w:rsidR="007C3F05" w:rsidRPr="007C3F05" w:rsidRDefault="00CC6F8D" w:rsidP="004C15CE">
      <w:pPr>
        <w:widowControl/>
        <w:shd w:val="clear" w:color="auto" w:fill="FFFFFF"/>
        <w:autoSpaceDE/>
        <w:autoSpaceDN/>
        <w:adjustRightInd/>
        <w:spacing w:before="214" w:line="368" w:lineRule="atLeast"/>
        <w:ind w:firstLine="540"/>
        <w:jc w:val="both"/>
        <w:rPr>
          <w:color w:val="828282"/>
          <w:sz w:val="28"/>
          <w:szCs w:val="28"/>
        </w:rPr>
      </w:pPr>
      <w:proofErr w:type="gramStart"/>
      <w:r w:rsidRPr="00FD44E2">
        <w:rPr>
          <w:color w:val="000000"/>
          <w:sz w:val="28"/>
          <w:szCs w:val="28"/>
          <w:shd w:val="clear" w:color="auto" w:fill="FFFFFF"/>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w:t>
      </w:r>
      <w:proofErr w:type="gramEnd"/>
      <w:r w:rsidRPr="00FD44E2">
        <w:rPr>
          <w:color w:val="000000"/>
          <w:sz w:val="28"/>
          <w:szCs w:val="28"/>
          <w:shd w:val="clear" w:color="auto" w:fill="FFFFFF"/>
        </w:rPr>
        <w:t xml:space="preserve">,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w:t>
      </w:r>
      <w:r w:rsidRPr="00FD44E2">
        <w:rPr>
          <w:color w:val="000000"/>
          <w:sz w:val="28"/>
          <w:szCs w:val="28"/>
          <w:shd w:val="clear" w:color="auto" w:fill="FFFFFF"/>
        </w:rPr>
        <w:lastRenderedPageBreak/>
        <w:t>финансового обеспечения расходов бюджета, соответствующих целям предоставления указанных межбюджетных трансфертов.</w:t>
      </w:r>
      <w:r w:rsidR="00C7581F" w:rsidRPr="00FD44E2">
        <w:rPr>
          <w:color w:val="000000"/>
          <w:sz w:val="28"/>
          <w:szCs w:val="28"/>
        </w:rPr>
        <w:t xml:space="preserve"> </w:t>
      </w:r>
    </w:p>
    <w:p w:rsidR="007C3F05" w:rsidRPr="007C3F05" w:rsidRDefault="007C3F05" w:rsidP="004C15CE">
      <w:pPr>
        <w:widowControl/>
        <w:shd w:val="clear" w:color="auto" w:fill="FFFFFF"/>
        <w:autoSpaceDE/>
        <w:autoSpaceDN/>
        <w:adjustRightInd/>
        <w:spacing w:before="214" w:line="368" w:lineRule="atLeast"/>
        <w:ind w:firstLine="540"/>
        <w:jc w:val="both"/>
        <w:rPr>
          <w:color w:val="000000"/>
          <w:sz w:val="28"/>
          <w:szCs w:val="28"/>
        </w:rPr>
      </w:pPr>
      <w:r w:rsidRPr="007C3F05">
        <w:rPr>
          <w:color w:val="000000"/>
          <w:sz w:val="28"/>
          <w:szCs w:val="28"/>
        </w:rPr>
        <w:t>Порядок принятия решений, предусмотренных </w:t>
      </w:r>
      <w:hyperlink r:id="rId8" w:anchor="dst103545" w:history="1">
        <w:r w:rsidRPr="00FD44E2">
          <w:rPr>
            <w:color w:val="1A0DAB"/>
            <w:sz w:val="28"/>
            <w:szCs w:val="28"/>
            <w:u w:val="single"/>
          </w:rPr>
          <w:t xml:space="preserve">абзацем </w:t>
        </w:r>
        <w:r w:rsidR="00CC6F8D" w:rsidRPr="00FD44E2">
          <w:rPr>
            <w:color w:val="1A0DAB"/>
            <w:sz w:val="28"/>
            <w:szCs w:val="28"/>
            <w:u w:val="single"/>
          </w:rPr>
          <w:t>четвертым</w:t>
        </w:r>
      </w:hyperlink>
      <w:r w:rsidRPr="007C3F05">
        <w:rPr>
          <w:color w:val="000000"/>
          <w:sz w:val="28"/>
          <w:szCs w:val="28"/>
        </w:rPr>
        <w:t xml:space="preserve"> настоящего пункта, устанавливается </w:t>
      </w:r>
      <w:r w:rsidR="00CC6F8D" w:rsidRPr="00FD44E2">
        <w:rPr>
          <w:color w:val="000000"/>
          <w:sz w:val="28"/>
          <w:szCs w:val="28"/>
        </w:rPr>
        <w:t xml:space="preserve"> </w:t>
      </w:r>
      <w:r w:rsidRPr="007C3F05">
        <w:rPr>
          <w:color w:val="000000"/>
          <w:sz w:val="28"/>
          <w:szCs w:val="28"/>
        </w:rPr>
        <w:t xml:space="preserve">муниципальными правовыми актами местной администрации, регулирующими порядок возврата межбюджетных трансфертов </w:t>
      </w:r>
      <w:r w:rsidR="00CC6F8D" w:rsidRPr="00FD44E2">
        <w:rPr>
          <w:color w:val="000000"/>
          <w:sz w:val="28"/>
          <w:szCs w:val="28"/>
        </w:rPr>
        <w:t xml:space="preserve"> </w:t>
      </w:r>
      <w:r w:rsidRPr="007C3F05">
        <w:rPr>
          <w:color w:val="000000"/>
          <w:sz w:val="28"/>
          <w:szCs w:val="28"/>
        </w:rPr>
        <w:t xml:space="preserve"> местных бюджетов</w:t>
      </w:r>
      <w:r w:rsidR="00CC6F8D" w:rsidRPr="00FD44E2">
        <w:rPr>
          <w:color w:val="000000"/>
          <w:sz w:val="28"/>
          <w:szCs w:val="28"/>
        </w:rPr>
        <w:t>»</w:t>
      </w:r>
      <w:r w:rsidR="004C15CE">
        <w:rPr>
          <w:color w:val="000000"/>
          <w:sz w:val="28"/>
          <w:szCs w:val="28"/>
        </w:rPr>
        <w:t>.</w:t>
      </w:r>
    </w:p>
    <w:p w:rsidR="004C15CE" w:rsidRPr="00E82CC4" w:rsidRDefault="004C15CE" w:rsidP="004C15CE">
      <w:pPr>
        <w:widowControl/>
        <w:autoSpaceDE/>
        <w:autoSpaceDN/>
        <w:adjustRightInd/>
        <w:ind w:left="600"/>
        <w:jc w:val="both"/>
        <w:rPr>
          <w:sz w:val="28"/>
          <w:szCs w:val="28"/>
        </w:rPr>
      </w:pPr>
      <w:r>
        <w:rPr>
          <w:sz w:val="28"/>
          <w:szCs w:val="28"/>
        </w:rPr>
        <w:t xml:space="preserve">2. </w:t>
      </w:r>
      <w:r w:rsidRPr="00E82CC4">
        <w:rPr>
          <w:sz w:val="28"/>
          <w:szCs w:val="28"/>
        </w:rPr>
        <w:t>Обнародовать настоящее решение в установленном порядке.</w:t>
      </w:r>
    </w:p>
    <w:p w:rsidR="004C15CE" w:rsidRPr="004C15CE" w:rsidRDefault="004C15CE" w:rsidP="004C15CE">
      <w:pPr>
        <w:ind w:left="600"/>
        <w:jc w:val="both"/>
        <w:rPr>
          <w:sz w:val="28"/>
          <w:szCs w:val="28"/>
        </w:rPr>
      </w:pPr>
      <w:r>
        <w:rPr>
          <w:sz w:val="28"/>
          <w:szCs w:val="28"/>
        </w:rPr>
        <w:t xml:space="preserve">3. </w:t>
      </w:r>
      <w:r w:rsidRPr="004C15CE">
        <w:rPr>
          <w:sz w:val="28"/>
          <w:szCs w:val="28"/>
        </w:rPr>
        <w:t xml:space="preserve">Контроль </w:t>
      </w:r>
      <w:r w:rsidR="006B10BA">
        <w:rPr>
          <w:sz w:val="28"/>
          <w:szCs w:val="28"/>
        </w:rPr>
        <w:t>исполнения</w:t>
      </w:r>
      <w:r w:rsidRPr="004C15CE">
        <w:rPr>
          <w:sz w:val="28"/>
          <w:szCs w:val="28"/>
        </w:rPr>
        <w:t xml:space="preserve"> настоящего решения оставляю за собой.</w:t>
      </w:r>
    </w:p>
    <w:p w:rsidR="004C15CE" w:rsidRPr="004C15CE" w:rsidRDefault="004C15CE" w:rsidP="004C15CE">
      <w:pPr>
        <w:pStyle w:val="a5"/>
        <w:ind w:left="1050"/>
        <w:jc w:val="both"/>
        <w:rPr>
          <w:sz w:val="28"/>
          <w:szCs w:val="28"/>
        </w:rPr>
      </w:pPr>
    </w:p>
    <w:p w:rsidR="009E74EC" w:rsidRPr="009E74EC" w:rsidRDefault="006B10BA" w:rsidP="004C15CE">
      <w:pPr>
        <w:jc w:val="both"/>
        <w:rPr>
          <w:sz w:val="28"/>
          <w:szCs w:val="28"/>
        </w:rPr>
      </w:pPr>
      <w:r>
        <w:rPr>
          <w:bCs/>
          <w:color w:val="000000"/>
          <w:sz w:val="28"/>
          <w:szCs w:val="28"/>
        </w:rPr>
        <w:t>Глава сельсовета</w:t>
      </w:r>
      <w:r w:rsidR="009E74EC" w:rsidRPr="009E74EC">
        <w:rPr>
          <w:bCs/>
          <w:color w:val="000000"/>
          <w:sz w:val="28"/>
          <w:szCs w:val="28"/>
        </w:rPr>
        <w:t xml:space="preserve">                                      </w:t>
      </w:r>
      <w:r w:rsidR="009E74EC">
        <w:rPr>
          <w:bCs/>
          <w:color w:val="000000"/>
          <w:sz w:val="28"/>
          <w:szCs w:val="28"/>
        </w:rPr>
        <w:t xml:space="preserve">         </w:t>
      </w:r>
      <w:r w:rsidR="009E74EC" w:rsidRPr="009E74EC">
        <w:rPr>
          <w:bCs/>
          <w:color w:val="000000"/>
          <w:sz w:val="28"/>
          <w:szCs w:val="28"/>
        </w:rPr>
        <w:t xml:space="preserve"> </w:t>
      </w:r>
      <w:r>
        <w:rPr>
          <w:bCs/>
          <w:color w:val="000000"/>
          <w:sz w:val="28"/>
          <w:szCs w:val="28"/>
        </w:rPr>
        <w:t xml:space="preserve">                </w:t>
      </w:r>
      <w:r w:rsidR="009E74EC" w:rsidRPr="009E74EC">
        <w:rPr>
          <w:bCs/>
          <w:color w:val="000000"/>
          <w:sz w:val="28"/>
          <w:szCs w:val="28"/>
        </w:rPr>
        <w:t>Н.</w:t>
      </w:r>
      <w:r>
        <w:rPr>
          <w:bCs/>
          <w:color w:val="000000"/>
          <w:sz w:val="28"/>
          <w:szCs w:val="28"/>
        </w:rPr>
        <w:t>А. Теличкина</w:t>
      </w:r>
    </w:p>
    <w:sectPr w:rsidR="009E74EC" w:rsidRPr="009E74EC" w:rsidSect="00142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055"/>
    <w:multiLevelType w:val="hybridMultilevel"/>
    <w:tmpl w:val="9AC86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B3DFC"/>
    <w:multiLevelType w:val="hybridMultilevel"/>
    <w:tmpl w:val="721A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D49"/>
    <w:multiLevelType w:val="hybridMultilevel"/>
    <w:tmpl w:val="1786D2BA"/>
    <w:lvl w:ilvl="0" w:tplc="CF824C64">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B1109F"/>
    <w:multiLevelType w:val="hybridMultilevel"/>
    <w:tmpl w:val="C6A0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65679F"/>
    <w:multiLevelType w:val="hybridMultilevel"/>
    <w:tmpl w:val="45BCD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C66AC6"/>
    <w:multiLevelType w:val="hybridMultilevel"/>
    <w:tmpl w:val="FDFC30F6"/>
    <w:lvl w:ilvl="0" w:tplc="105E6494">
      <w:start w:val="1"/>
      <w:numFmt w:val="decimal"/>
      <w:lvlText w:val="%1."/>
      <w:lvlJc w:val="left"/>
      <w:pPr>
        <w:tabs>
          <w:tab w:val="num" w:pos="1050"/>
        </w:tabs>
        <w:ind w:left="10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3926BE"/>
    <w:multiLevelType w:val="hybridMultilevel"/>
    <w:tmpl w:val="ED56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A232B0"/>
    <w:multiLevelType w:val="hybridMultilevel"/>
    <w:tmpl w:val="72247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D6122"/>
    <w:rsid w:val="00082D3F"/>
    <w:rsid w:val="001427B1"/>
    <w:rsid w:val="003C27C0"/>
    <w:rsid w:val="004117C9"/>
    <w:rsid w:val="004C15CE"/>
    <w:rsid w:val="00500E84"/>
    <w:rsid w:val="005E50C9"/>
    <w:rsid w:val="006335CD"/>
    <w:rsid w:val="006B10BA"/>
    <w:rsid w:val="006B558A"/>
    <w:rsid w:val="007C3F05"/>
    <w:rsid w:val="008A5E1E"/>
    <w:rsid w:val="00920E15"/>
    <w:rsid w:val="00924493"/>
    <w:rsid w:val="00927EE8"/>
    <w:rsid w:val="00935194"/>
    <w:rsid w:val="009E74EC"/>
    <w:rsid w:val="00A23757"/>
    <w:rsid w:val="00BD6122"/>
    <w:rsid w:val="00C65822"/>
    <w:rsid w:val="00C7581F"/>
    <w:rsid w:val="00CC6F8D"/>
    <w:rsid w:val="00DF4DFF"/>
    <w:rsid w:val="00EA7C8C"/>
    <w:rsid w:val="00F80A8A"/>
    <w:rsid w:val="00FD4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D6122"/>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122"/>
    <w:rPr>
      <w:rFonts w:ascii="Times New Roman" w:eastAsia="Times New Roman" w:hAnsi="Times New Roman" w:cs="Times New Roman"/>
      <w:b/>
      <w:bCs/>
      <w:kern w:val="36"/>
      <w:sz w:val="48"/>
      <w:szCs w:val="48"/>
      <w:lang w:eastAsia="ru-RU"/>
    </w:rPr>
  </w:style>
  <w:style w:type="paragraph" w:styleId="a3">
    <w:name w:val="Body Text"/>
    <w:basedOn w:val="a"/>
    <w:link w:val="a4"/>
    <w:unhideWhenUsed/>
    <w:rsid w:val="00BD6122"/>
    <w:pPr>
      <w:widowControl/>
      <w:autoSpaceDE/>
      <w:autoSpaceDN/>
      <w:adjustRightInd/>
      <w:spacing w:after="120"/>
    </w:pPr>
    <w:rPr>
      <w:sz w:val="24"/>
      <w:szCs w:val="24"/>
    </w:rPr>
  </w:style>
  <w:style w:type="character" w:customStyle="1" w:styleId="a4">
    <w:name w:val="Основной текст Знак"/>
    <w:basedOn w:val="a0"/>
    <w:link w:val="a3"/>
    <w:rsid w:val="00BD6122"/>
    <w:rPr>
      <w:rFonts w:ascii="Times New Roman" w:eastAsia="Times New Roman" w:hAnsi="Times New Roman" w:cs="Times New Roman"/>
      <w:sz w:val="24"/>
      <w:szCs w:val="24"/>
      <w:lang w:eastAsia="ru-RU"/>
    </w:rPr>
  </w:style>
  <w:style w:type="paragraph" w:styleId="a5">
    <w:name w:val="List Paragraph"/>
    <w:basedOn w:val="a"/>
    <w:uiPriority w:val="34"/>
    <w:qFormat/>
    <w:rsid w:val="00BD6122"/>
    <w:pPr>
      <w:widowControl/>
      <w:autoSpaceDE/>
      <w:autoSpaceDN/>
      <w:adjustRightInd/>
      <w:ind w:left="720"/>
      <w:contextualSpacing/>
    </w:pPr>
    <w:rPr>
      <w:sz w:val="24"/>
      <w:szCs w:val="24"/>
    </w:rPr>
  </w:style>
  <w:style w:type="paragraph" w:customStyle="1" w:styleId="11">
    <w:name w:val="Заголовок №11"/>
    <w:basedOn w:val="a"/>
    <w:rsid w:val="00BD6122"/>
    <w:pPr>
      <w:widowControl/>
      <w:shd w:val="clear" w:color="auto" w:fill="FFFFFF"/>
      <w:autoSpaceDE/>
      <w:autoSpaceDN/>
      <w:adjustRightInd/>
      <w:spacing w:before="540" w:line="274" w:lineRule="exact"/>
      <w:ind w:hanging="1600"/>
      <w:outlineLvl w:val="0"/>
    </w:pPr>
    <w:rPr>
      <w:rFonts w:eastAsia="Arial Unicode MS"/>
      <w:b/>
      <w:bCs/>
      <w:sz w:val="23"/>
      <w:szCs w:val="23"/>
    </w:rPr>
  </w:style>
  <w:style w:type="paragraph" w:customStyle="1" w:styleId="121">
    <w:name w:val="Заголовок №1 (2)1"/>
    <w:basedOn w:val="a"/>
    <w:rsid w:val="00BD6122"/>
    <w:pPr>
      <w:widowControl/>
      <w:shd w:val="clear" w:color="auto" w:fill="FFFFFF"/>
      <w:autoSpaceDE/>
      <w:autoSpaceDN/>
      <w:adjustRightInd/>
      <w:spacing w:before="240" w:after="360" w:line="240" w:lineRule="atLeast"/>
      <w:ind w:firstLine="540"/>
      <w:jc w:val="both"/>
      <w:outlineLvl w:val="0"/>
    </w:pPr>
    <w:rPr>
      <w:rFonts w:eastAsia="Calibri"/>
      <w:b/>
      <w:bCs/>
      <w:sz w:val="26"/>
      <w:szCs w:val="26"/>
    </w:rPr>
  </w:style>
  <w:style w:type="character" w:customStyle="1" w:styleId="2">
    <w:name w:val="Заголовок №2_"/>
    <w:link w:val="21"/>
    <w:rsid w:val="006B558A"/>
    <w:rPr>
      <w:b/>
      <w:bCs/>
      <w:sz w:val="23"/>
      <w:szCs w:val="23"/>
      <w:shd w:val="clear" w:color="auto" w:fill="FFFFFF"/>
    </w:rPr>
  </w:style>
  <w:style w:type="paragraph" w:customStyle="1" w:styleId="21">
    <w:name w:val="Заголовок №21"/>
    <w:basedOn w:val="a"/>
    <w:link w:val="2"/>
    <w:rsid w:val="006B558A"/>
    <w:pPr>
      <w:widowControl/>
      <w:shd w:val="clear" w:color="auto" w:fill="FFFFFF"/>
      <w:autoSpaceDE/>
      <w:autoSpaceDN/>
      <w:adjustRightInd/>
      <w:spacing w:line="274" w:lineRule="exact"/>
      <w:ind w:firstLine="540"/>
      <w:jc w:val="both"/>
      <w:outlineLvl w:val="1"/>
    </w:pPr>
    <w:rPr>
      <w:rFonts w:asciiTheme="minorHAnsi" w:eastAsiaTheme="minorHAnsi" w:hAnsiTheme="minorHAnsi" w:cstheme="minorBidi"/>
      <w:b/>
      <w:bCs/>
      <w:sz w:val="23"/>
      <w:szCs w:val="23"/>
      <w:shd w:val="clear" w:color="auto" w:fill="FFFFFF"/>
      <w:lang w:eastAsia="en-US"/>
    </w:rPr>
  </w:style>
  <w:style w:type="paragraph" w:styleId="a6">
    <w:name w:val="Normal (Web)"/>
    <w:basedOn w:val="a"/>
    <w:uiPriority w:val="99"/>
    <w:semiHidden/>
    <w:unhideWhenUsed/>
    <w:rsid w:val="007C3F05"/>
    <w:pPr>
      <w:widowControl/>
      <w:autoSpaceDE/>
      <w:autoSpaceDN/>
      <w:adjustRightInd/>
      <w:spacing w:before="100" w:beforeAutospacing="1" w:after="100" w:afterAutospacing="1"/>
    </w:pPr>
    <w:rPr>
      <w:sz w:val="24"/>
      <w:szCs w:val="24"/>
    </w:rPr>
  </w:style>
  <w:style w:type="character" w:styleId="a7">
    <w:name w:val="Hyperlink"/>
    <w:basedOn w:val="a0"/>
    <w:uiPriority w:val="99"/>
    <w:semiHidden/>
    <w:unhideWhenUsed/>
    <w:rsid w:val="007C3F05"/>
    <w:rPr>
      <w:color w:val="0000FF"/>
      <w:u w:val="single"/>
    </w:rPr>
  </w:style>
  <w:style w:type="paragraph" w:customStyle="1" w:styleId="no-indent">
    <w:name w:val="no-indent"/>
    <w:basedOn w:val="a"/>
    <w:rsid w:val="007C3F05"/>
    <w:pPr>
      <w:widowControl/>
      <w:autoSpaceDE/>
      <w:autoSpaceDN/>
      <w:adjustRightInd/>
      <w:spacing w:before="100" w:beforeAutospacing="1" w:after="100" w:afterAutospacing="1"/>
    </w:pPr>
    <w:rPr>
      <w:sz w:val="24"/>
      <w:szCs w:val="24"/>
    </w:rPr>
  </w:style>
  <w:style w:type="paragraph" w:styleId="a8">
    <w:name w:val="Title"/>
    <w:basedOn w:val="a"/>
    <w:link w:val="a9"/>
    <w:qFormat/>
    <w:rsid w:val="00A23757"/>
    <w:pPr>
      <w:autoSpaceDE/>
      <w:autoSpaceDN/>
      <w:adjustRightInd/>
      <w:ind w:firstLine="851"/>
      <w:jc w:val="center"/>
    </w:pPr>
    <w:rPr>
      <w:sz w:val="28"/>
    </w:rPr>
  </w:style>
  <w:style w:type="character" w:customStyle="1" w:styleId="a9">
    <w:name w:val="Название Знак"/>
    <w:basedOn w:val="a0"/>
    <w:link w:val="a8"/>
    <w:rsid w:val="00A23757"/>
    <w:rPr>
      <w:rFonts w:ascii="Times New Roman" w:eastAsia="Times New Roman" w:hAnsi="Times New Roman" w:cs="Times New Roman"/>
      <w:sz w:val="28"/>
      <w:szCs w:val="20"/>
      <w:lang w:eastAsia="ru-RU"/>
    </w:rPr>
  </w:style>
  <w:style w:type="paragraph" w:styleId="aa">
    <w:name w:val="Subtitle"/>
    <w:basedOn w:val="a"/>
    <w:link w:val="ab"/>
    <w:qFormat/>
    <w:rsid w:val="00A23757"/>
    <w:pPr>
      <w:autoSpaceDE/>
      <w:autoSpaceDN/>
      <w:adjustRightInd/>
      <w:jc w:val="center"/>
    </w:pPr>
    <w:rPr>
      <w:sz w:val="28"/>
    </w:rPr>
  </w:style>
  <w:style w:type="character" w:customStyle="1" w:styleId="ab">
    <w:name w:val="Подзаголовок Знак"/>
    <w:basedOn w:val="a0"/>
    <w:link w:val="aa"/>
    <w:rsid w:val="00A23757"/>
    <w:rPr>
      <w:rFonts w:ascii="Times New Roman" w:eastAsia="Times New Roman" w:hAnsi="Times New Roman" w:cs="Times New Roman"/>
      <w:sz w:val="28"/>
      <w:szCs w:val="20"/>
      <w:lang w:eastAsia="ru-RU"/>
    </w:rPr>
  </w:style>
  <w:style w:type="table" w:styleId="ac">
    <w:name w:val="Table Grid"/>
    <w:basedOn w:val="a1"/>
    <w:uiPriority w:val="59"/>
    <w:rsid w:val="00A237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759189">
      <w:bodyDiv w:val="1"/>
      <w:marLeft w:val="0"/>
      <w:marRight w:val="0"/>
      <w:marTop w:val="0"/>
      <w:marBottom w:val="0"/>
      <w:divBdr>
        <w:top w:val="none" w:sz="0" w:space="0" w:color="auto"/>
        <w:left w:val="none" w:sz="0" w:space="0" w:color="auto"/>
        <w:bottom w:val="none" w:sz="0" w:space="0" w:color="auto"/>
        <w:right w:val="none" w:sz="0" w:space="0" w:color="auto"/>
      </w:divBdr>
      <w:divsChild>
        <w:div w:id="1083062580">
          <w:marLeft w:val="0"/>
          <w:marRight w:val="0"/>
          <w:marTop w:val="0"/>
          <w:marBottom w:val="0"/>
          <w:divBdr>
            <w:top w:val="none" w:sz="0" w:space="0" w:color="auto"/>
            <w:left w:val="none" w:sz="0" w:space="0" w:color="auto"/>
            <w:bottom w:val="none" w:sz="0" w:space="0" w:color="auto"/>
            <w:right w:val="none" w:sz="0" w:space="0" w:color="auto"/>
          </w:divBdr>
          <w:divsChild>
            <w:div w:id="1595478017">
              <w:marLeft w:val="0"/>
              <w:marRight w:val="0"/>
              <w:marTop w:val="0"/>
              <w:marBottom w:val="0"/>
              <w:divBdr>
                <w:top w:val="none" w:sz="0" w:space="0" w:color="auto"/>
                <w:left w:val="none" w:sz="0" w:space="0" w:color="auto"/>
                <w:bottom w:val="none" w:sz="0" w:space="0" w:color="auto"/>
                <w:right w:val="none" w:sz="0" w:space="0" w:color="auto"/>
              </w:divBdr>
            </w:div>
            <w:div w:id="2040273121">
              <w:marLeft w:val="0"/>
              <w:marRight w:val="0"/>
              <w:marTop w:val="0"/>
              <w:marBottom w:val="0"/>
              <w:divBdr>
                <w:top w:val="none" w:sz="0" w:space="0" w:color="auto"/>
                <w:left w:val="none" w:sz="0" w:space="0" w:color="auto"/>
                <w:bottom w:val="none" w:sz="0" w:space="0" w:color="auto"/>
                <w:right w:val="none" w:sz="0" w:space="0" w:color="auto"/>
              </w:divBdr>
            </w:div>
            <w:div w:id="2101026375">
              <w:marLeft w:val="0"/>
              <w:marRight w:val="0"/>
              <w:marTop w:val="0"/>
              <w:marBottom w:val="0"/>
              <w:divBdr>
                <w:top w:val="none" w:sz="0" w:space="0" w:color="auto"/>
                <w:left w:val="none" w:sz="0" w:space="0" w:color="auto"/>
                <w:bottom w:val="none" w:sz="0" w:space="0" w:color="auto"/>
                <w:right w:val="none" w:sz="0" w:space="0" w:color="auto"/>
              </w:divBdr>
            </w:div>
            <w:div w:id="481392138">
              <w:marLeft w:val="0"/>
              <w:marRight w:val="0"/>
              <w:marTop w:val="0"/>
              <w:marBottom w:val="0"/>
              <w:divBdr>
                <w:top w:val="none" w:sz="0" w:space="0" w:color="auto"/>
                <w:left w:val="none" w:sz="0" w:space="0" w:color="auto"/>
                <w:bottom w:val="none" w:sz="0" w:space="0" w:color="auto"/>
                <w:right w:val="none" w:sz="0" w:space="0" w:color="auto"/>
              </w:divBdr>
            </w:div>
            <w:div w:id="1982537665">
              <w:marLeft w:val="0"/>
              <w:marRight w:val="0"/>
              <w:marTop w:val="0"/>
              <w:marBottom w:val="0"/>
              <w:divBdr>
                <w:top w:val="none" w:sz="0" w:space="0" w:color="auto"/>
                <w:left w:val="none" w:sz="0" w:space="0" w:color="auto"/>
                <w:bottom w:val="none" w:sz="0" w:space="0" w:color="auto"/>
                <w:right w:val="none" w:sz="0" w:space="0" w:color="auto"/>
              </w:divBdr>
            </w:div>
            <w:div w:id="932710737">
              <w:marLeft w:val="0"/>
              <w:marRight w:val="0"/>
              <w:marTop w:val="368"/>
              <w:marBottom w:val="0"/>
              <w:divBdr>
                <w:top w:val="none" w:sz="0" w:space="0" w:color="auto"/>
                <w:left w:val="none" w:sz="0" w:space="0" w:color="auto"/>
                <w:bottom w:val="none" w:sz="0" w:space="0" w:color="auto"/>
                <w:right w:val="none" w:sz="0" w:space="0" w:color="auto"/>
              </w:divBdr>
            </w:div>
            <w:div w:id="2053185404">
              <w:marLeft w:val="0"/>
              <w:marRight w:val="0"/>
              <w:marTop w:val="0"/>
              <w:marBottom w:val="0"/>
              <w:divBdr>
                <w:top w:val="none" w:sz="0" w:space="0" w:color="auto"/>
                <w:left w:val="none" w:sz="0" w:space="0" w:color="auto"/>
                <w:bottom w:val="none" w:sz="0" w:space="0" w:color="auto"/>
                <w:right w:val="none" w:sz="0" w:space="0" w:color="auto"/>
              </w:divBdr>
            </w:div>
            <w:div w:id="1996951860">
              <w:marLeft w:val="0"/>
              <w:marRight w:val="0"/>
              <w:marTop w:val="0"/>
              <w:marBottom w:val="0"/>
              <w:divBdr>
                <w:top w:val="none" w:sz="0" w:space="0" w:color="auto"/>
                <w:left w:val="none" w:sz="0" w:space="0" w:color="auto"/>
                <w:bottom w:val="none" w:sz="0" w:space="0" w:color="auto"/>
                <w:right w:val="none" w:sz="0" w:space="0" w:color="auto"/>
              </w:divBdr>
            </w:div>
            <w:div w:id="1927610521">
              <w:marLeft w:val="0"/>
              <w:marRight w:val="0"/>
              <w:marTop w:val="0"/>
              <w:marBottom w:val="0"/>
              <w:divBdr>
                <w:top w:val="none" w:sz="0" w:space="0" w:color="auto"/>
                <w:left w:val="none" w:sz="0" w:space="0" w:color="auto"/>
                <w:bottom w:val="none" w:sz="0" w:space="0" w:color="auto"/>
                <w:right w:val="none" w:sz="0" w:space="0" w:color="auto"/>
              </w:divBdr>
            </w:div>
            <w:div w:id="1824346387">
              <w:marLeft w:val="0"/>
              <w:marRight w:val="0"/>
              <w:marTop w:val="0"/>
              <w:marBottom w:val="0"/>
              <w:divBdr>
                <w:top w:val="none" w:sz="0" w:space="0" w:color="auto"/>
                <w:left w:val="none" w:sz="0" w:space="0" w:color="auto"/>
                <w:bottom w:val="none" w:sz="0" w:space="0" w:color="auto"/>
                <w:right w:val="none" w:sz="0" w:space="0" w:color="auto"/>
              </w:divBdr>
            </w:div>
            <w:div w:id="1738818782">
              <w:marLeft w:val="0"/>
              <w:marRight w:val="0"/>
              <w:marTop w:val="0"/>
              <w:marBottom w:val="0"/>
              <w:divBdr>
                <w:top w:val="none" w:sz="0" w:space="0" w:color="auto"/>
                <w:left w:val="none" w:sz="0" w:space="0" w:color="auto"/>
                <w:bottom w:val="none" w:sz="0" w:space="0" w:color="auto"/>
                <w:right w:val="none" w:sz="0" w:space="0" w:color="auto"/>
              </w:divBdr>
            </w:div>
            <w:div w:id="500118142">
              <w:marLeft w:val="0"/>
              <w:marRight w:val="0"/>
              <w:marTop w:val="0"/>
              <w:marBottom w:val="0"/>
              <w:divBdr>
                <w:top w:val="none" w:sz="0" w:space="0" w:color="auto"/>
                <w:left w:val="none" w:sz="0" w:space="0" w:color="auto"/>
                <w:bottom w:val="none" w:sz="0" w:space="0" w:color="auto"/>
                <w:right w:val="none" w:sz="0" w:space="0" w:color="auto"/>
              </w:divBdr>
            </w:div>
            <w:div w:id="375394301">
              <w:marLeft w:val="0"/>
              <w:marRight w:val="0"/>
              <w:marTop w:val="0"/>
              <w:marBottom w:val="0"/>
              <w:divBdr>
                <w:top w:val="none" w:sz="0" w:space="0" w:color="auto"/>
                <w:left w:val="none" w:sz="0" w:space="0" w:color="auto"/>
                <w:bottom w:val="none" w:sz="0" w:space="0" w:color="auto"/>
                <w:right w:val="none" w:sz="0" w:space="0" w:color="auto"/>
              </w:divBdr>
            </w:div>
            <w:div w:id="1933052188">
              <w:marLeft w:val="0"/>
              <w:marRight w:val="0"/>
              <w:marTop w:val="0"/>
              <w:marBottom w:val="0"/>
              <w:divBdr>
                <w:top w:val="none" w:sz="0" w:space="0" w:color="auto"/>
                <w:left w:val="none" w:sz="0" w:space="0" w:color="auto"/>
                <w:bottom w:val="none" w:sz="0" w:space="0" w:color="auto"/>
                <w:right w:val="none" w:sz="0" w:space="0" w:color="auto"/>
              </w:divBdr>
            </w:div>
            <w:div w:id="125315387">
              <w:marLeft w:val="0"/>
              <w:marRight w:val="0"/>
              <w:marTop w:val="0"/>
              <w:marBottom w:val="0"/>
              <w:divBdr>
                <w:top w:val="none" w:sz="0" w:space="0" w:color="auto"/>
                <w:left w:val="none" w:sz="0" w:space="0" w:color="auto"/>
                <w:bottom w:val="none" w:sz="0" w:space="0" w:color="auto"/>
                <w:right w:val="none" w:sz="0" w:space="0" w:color="auto"/>
              </w:divBdr>
            </w:div>
            <w:div w:id="1105226023">
              <w:marLeft w:val="0"/>
              <w:marRight w:val="0"/>
              <w:marTop w:val="0"/>
              <w:marBottom w:val="0"/>
              <w:divBdr>
                <w:top w:val="none" w:sz="0" w:space="0" w:color="auto"/>
                <w:left w:val="none" w:sz="0" w:space="0" w:color="auto"/>
                <w:bottom w:val="none" w:sz="0" w:space="0" w:color="auto"/>
                <w:right w:val="none" w:sz="0" w:space="0" w:color="auto"/>
              </w:divBdr>
            </w:div>
            <w:div w:id="819153456">
              <w:marLeft w:val="0"/>
              <w:marRight w:val="0"/>
              <w:marTop w:val="0"/>
              <w:marBottom w:val="0"/>
              <w:divBdr>
                <w:top w:val="none" w:sz="0" w:space="0" w:color="auto"/>
                <w:left w:val="none" w:sz="0" w:space="0" w:color="auto"/>
                <w:bottom w:val="none" w:sz="0" w:space="0" w:color="auto"/>
                <w:right w:val="none" w:sz="0" w:space="0" w:color="auto"/>
              </w:divBdr>
            </w:div>
            <w:div w:id="848714109">
              <w:marLeft w:val="0"/>
              <w:marRight w:val="0"/>
              <w:marTop w:val="0"/>
              <w:marBottom w:val="0"/>
              <w:divBdr>
                <w:top w:val="none" w:sz="0" w:space="0" w:color="auto"/>
                <w:left w:val="none" w:sz="0" w:space="0" w:color="auto"/>
                <w:bottom w:val="none" w:sz="0" w:space="0" w:color="auto"/>
                <w:right w:val="none" w:sz="0" w:space="0" w:color="auto"/>
              </w:divBdr>
            </w:div>
            <w:div w:id="1132285417">
              <w:marLeft w:val="0"/>
              <w:marRight w:val="0"/>
              <w:marTop w:val="0"/>
              <w:marBottom w:val="0"/>
              <w:divBdr>
                <w:top w:val="none" w:sz="0" w:space="0" w:color="auto"/>
                <w:left w:val="none" w:sz="0" w:space="0" w:color="auto"/>
                <w:bottom w:val="none" w:sz="0" w:space="0" w:color="auto"/>
                <w:right w:val="none" w:sz="0" w:space="0" w:color="auto"/>
              </w:divBdr>
            </w:div>
            <w:div w:id="1956713094">
              <w:marLeft w:val="0"/>
              <w:marRight w:val="0"/>
              <w:marTop w:val="0"/>
              <w:marBottom w:val="0"/>
              <w:divBdr>
                <w:top w:val="none" w:sz="0" w:space="0" w:color="auto"/>
                <w:left w:val="none" w:sz="0" w:space="0" w:color="auto"/>
                <w:bottom w:val="none" w:sz="0" w:space="0" w:color="auto"/>
                <w:right w:val="none" w:sz="0" w:space="0" w:color="auto"/>
              </w:divBdr>
              <w:divsChild>
                <w:div w:id="1414427552">
                  <w:marLeft w:val="0"/>
                  <w:marRight w:val="0"/>
                  <w:marTop w:val="0"/>
                  <w:marBottom w:val="0"/>
                  <w:divBdr>
                    <w:top w:val="single" w:sz="6" w:space="0" w:color="9F9FDA"/>
                    <w:left w:val="single" w:sz="6" w:space="0" w:color="9F9FDA"/>
                    <w:bottom w:val="single" w:sz="6" w:space="0" w:color="9F9FDA"/>
                    <w:right w:val="single" w:sz="6" w:space="0" w:color="9F9FDA"/>
                  </w:divBdr>
                  <w:divsChild>
                    <w:div w:id="2145271851">
                      <w:marLeft w:val="0"/>
                      <w:marRight w:val="0"/>
                      <w:marTop w:val="0"/>
                      <w:marBottom w:val="0"/>
                      <w:divBdr>
                        <w:top w:val="none" w:sz="0" w:space="0" w:color="auto"/>
                        <w:left w:val="none" w:sz="0" w:space="0" w:color="auto"/>
                        <w:bottom w:val="none" w:sz="0" w:space="0" w:color="auto"/>
                        <w:right w:val="none" w:sz="0" w:space="0" w:color="auto"/>
                      </w:divBdr>
                      <w:divsChild>
                        <w:div w:id="139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6675">
              <w:marLeft w:val="0"/>
              <w:marRight w:val="0"/>
              <w:marTop w:val="0"/>
              <w:marBottom w:val="0"/>
              <w:divBdr>
                <w:top w:val="none" w:sz="0" w:space="0" w:color="auto"/>
                <w:left w:val="none" w:sz="0" w:space="0" w:color="auto"/>
                <w:bottom w:val="none" w:sz="0" w:space="0" w:color="auto"/>
                <w:right w:val="none" w:sz="0" w:space="0" w:color="auto"/>
              </w:divBdr>
            </w:div>
            <w:div w:id="1755010285">
              <w:marLeft w:val="0"/>
              <w:marRight w:val="0"/>
              <w:marTop w:val="0"/>
              <w:marBottom w:val="0"/>
              <w:divBdr>
                <w:top w:val="none" w:sz="0" w:space="0" w:color="auto"/>
                <w:left w:val="none" w:sz="0" w:space="0" w:color="auto"/>
                <w:bottom w:val="none" w:sz="0" w:space="0" w:color="auto"/>
                <w:right w:val="none" w:sz="0" w:space="0" w:color="auto"/>
              </w:divBdr>
            </w:div>
            <w:div w:id="665742455">
              <w:marLeft w:val="0"/>
              <w:marRight w:val="0"/>
              <w:marTop w:val="0"/>
              <w:marBottom w:val="0"/>
              <w:divBdr>
                <w:top w:val="none" w:sz="0" w:space="0" w:color="auto"/>
                <w:left w:val="none" w:sz="0" w:space="0" w:color="auto"/>
                <w:bottom w:val="none" w:sz="0" w:space="0" w:color="auto"/>
                <w:right w:val="none" w:sz="0" w:space="0" w:color="auto"/>
              </w:divBdr>
            </w:div>
            <w:div w:id="803617776">
              <w:marLeft w:val="0"/>
              <w:marRight w:val="0"/>
              <w:marTop w:val="0"/>
              <w:marBottom w:val="0"/>
              <w:divBdr>
                <w:top w:val="none" w:sz="0" w:space="0" w:color="auto"/>
                <w:left w:val="none" w:sz="0" w:space="0" w:color="auto"/>
                <w:bottom w:val="none" w:sz="0" w:space="0" w:color="auto"/>
                <w:right w:val="none" w:sz="0" w:space="0" w:color="auto"/>
              </w:divBdr>
            </w:div>
            <w:div w:id="1902252935">
              <w:marLeft w:val="0"/>
              <w:marRight w:val="0"/>
              <w:marTop w:val="0"/>
              <w:marBottom w:val="0"/>
              <w:divBdr>
                <w:top w:val="none" w:sz="0" w:space="0" w:color="auto"/>
                <w:left w:val="none" w:sz="0" w:space="0" w:color="auto"/>
                <w:bottom w:val="none" w:sz="0" w:space="0" w:color="auto"/>
                <w:right w:val="none" w:sz="0" w:space="0" w:color="auto"/>
              </w:divBdr>
            </w:div>
            <w:div w:id="1095128783">
              <w:marLeft w:val="0"/>
              <w:marRight w:val="0"/>
              <w:marTop w:val="0"/>
              <w:marBottom w:val="0"/>
              <w:divBdr>
                <w:top w:val="none" w:sz="0" w:space="0" w:color="auto"/>
                <w:left w:val="none" w:sz="0" w:space="0" w:color="auto"/>
                <w:bottom w:val="none" w:sz="0" w:space="0" w:color="auto"/>
                <w:right w:val="none" w:sz="0" w:space="0" w:color="auto"/>
              </w:divBdr>
            </w:div>
            <w:div w:id="1773207829">
              <w:marLeft w:val="0"/>
              <w:marRight w:val="0"/>
              <w:marTop w:val="0"/>
              <w:marBottom w:val="0"/>
              <w:divBdr>
                <w:top w:val="none" w:sz="0" w:space="0" w:color="auto"/>
                <w:left w:val="none" w:sz="0" w:space="0" w:color="auto"/>
                <w:bottom w:val="none" w:sz="0" w:space="0" w:color="auto"/>
                <w:right w:val="none" w:sz="0" w:space="0" w:color="auto"/>
              </w:divBdr>
            </w:div>
            <w:div w:id="34744767">
              <w:marLeft w:val="0"/>
              <w:marRight w:val="0"/>
              <w:marTop w:val="0"/>
              <w:marBottom w:val="0"/>
              <w:divBdr>
                <w:top w:val="none" w:sz="0" w:space="0" w:color="auto"/>
                <w:left w:val="none" w:sz="0" w:space="0" w:color="auto"/>
                <w:bottom w:val="none" w:sz="0" w:space="0" w:color="auto"/>
                <w:right w:val="none" w:sz="0" w:space="0" w:color="auto"/>
              </w:divBdr>
            </w:div>
            <w:div w:id="470175026">
              <w:marLeft w:val="0"/>
              <w:marRight w:val="0"/>
              <w:marTop w:val="0"/>
              <w:marBottom w:val="0"/>
              <w:divBdr>
                <w:top w:val="none" w:sz="0" w:space="0" w:color="auto"/>
                <w:left w:val="none" w:sz="0" w:space="0" w:color="auto"/>
                <w:bottom w:val="none" w:sz="0" w:space="0" w:color="auto"/>
                <w:right w:val="none" w:sz="0" w:space="0" w:color="auto"/>
              </w:divBdr>
            </w:div>
            <w:div w:id="413209314">
              <w:marLeft w:val="0"/>
              <w:marRight w:val="0"/>
              <w:marTop w:val="0"/>
              <w:marBottom w:val="0"/>
              <w:divBdr>
                <w:top w:val="none" w:sz="0" w:space="0" w:color="auto"/>
                <w:left w:val="none" w:sz="0" w:space="0" w:color="auto"/>
                <w:bottom w:val="none" w:sz="0" w:space="0" w:color="auto"/>
                <w:right w:val="none" w:sz="0" w:space="0" w:color="auto"/>
              </w:divBdr>
            </w:div>
            <w:div w:id="2075277164">
              <w:marLeft w:val="0"/>
              <w:marRight w:val="0"/>
              <w:marTop w:val="0"/>
              <w:marBottom w:val="0"/>
              <w:divBdr>
                <w:top w:val="none" w:sz="0" w:space="0" w:color="auto"/>
                <w:left w:val="none" w:sz="0" w:space="0" w:color="auto"/>
                <w:bottom w:val="none" w:sz="0" w:space="0" w:color="auto"/>
                <w:right w:val="none" w:sz="0" w:space="0" w:color="auto"/>
              </w:divBdr>
            </w:div>
          </w:divsChild>
        </w:div>
        <w:div w:id="1208761309">
          <w:marLeft w:val="0"/>
          <w:marRight w:val="0"/>
          <w:marTop w:val="613"/>
          <w:marBottom w:val="613"/>
          <w:divBdr>
            <w:top w:val="none" w:sz="0" w:space="0" w:color="auto"/>
            <w:left w:val="none" w:sz="0" w:space="0" w:color="auto"/>
            <w:bottom w:val="none" w:sz="0" w:space="0" w:color="auto"/>
            <w:right w:val="none" w:sz="0" w:space="0" w:color="auto"/>
          </w:divBdr>
          <w:divsChild>
            <w:div w:id="1562787526">
              <w:marLeft w:val="0"/>
              <w:marRight w:val="0"/>
              <w:marTop w:val="0"/>
              <w:marBottom w:val="0"/>
              <w:divBdr>
                <w:top w:val="none" w:sz="0" w:space="0" w:color="auto"/>
                <w:left w:val="none" w:sz="0" w:space="0" w:color="auto"/>
                <w:bottom w:val="none" w:sz="0" w:space="0" w:color="auto"/>
                <w:right w:val="none" w:sz="0" w:space="0" w:color="auto"/>
              </w:divBdr>
              <w:divsChild>
                <w:div w:id="309094716">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1111780054">
      <w:bodyDiv w:val="1"/>
      <w:marLeft w:val="0"/>
      <w:marRight w:val="0"/>
      <w:marTop w:val="0"/>
      <w:marBottom w:val="0"/>
      <w:divBdr>
        <w:top w:val="none" w:sz="0" w:space="0" w:color="auto"/>
        <w:left w:val="none" w:sz="0" w:space="0" w:color="auto"/>
        <w:bottom w:val="none" w:sz="0" w:space="0" w:color="auto"/>
        <w:right w:val="none" w:sz="0" w:space="0" w:color="auto"/>
      </w:divBdr>
    </w:div>
    <w:div w:id="1641690645">
      <w:bodyDiv w:val="1"/>
      <w:marLeft w:val="0"/>
      <w:marRight w:val="0"/>
      <w:marTop w:val="0"/>
      <w:marBottom w:val="0"/>
      <w:divBdr>
        <w:top w:val="none" w:sz="0" w:space="0" w:color="auto"/>
        <w:left w:val="none" w:sz="0" w:space="0" w:color="auto"/>
        <w:bottom w:val="none" w:sz="0" w:space="0" w:color="auto"/>
        <w:right w:val="none" w:sz="0" w:space="0" w:color="auto"/>
      </w:divBdr>
    </w:div>
    <w:div w:id="2016689025">
      <w:bodyDiv w:val="1"/>
      <w:marLeft w:val="0"/>
      <w:marRight w:val="0"/>
      <w:marTop w:val="0"/>
      <w:marBottom w:val="0"/>
      <w:divBdr>
        <w:top w:val="none" w:sz="0" w:space="0" w:color="auto"/>
        <w:left w:val="none" w:sz="0" w:space="0" w:color="auto"/>
        <w:bottom w:val="none" w:sz="0" w:space="0" w:color="auto"/>
        <w:right w:val="none" w:sz="0" w:space="0" w:color="auto"/>
      </w:divBdr>
      <w:divsChild>
        <w:div w:id="2100635790">
          <w:marLeft w:val="0"/>
          <w:marRight w:val="0"/>
          <w:marTop w:val="0"/>
          <w:marBottom w:val="0"/>
          <w:divBdr>
            <w:top w:val="none" w:sz="0" w:space="0" w:color="auto"/>
            <w:left w:val="none" w:sz="0" w:space="0" w:color="auto"/>
            <w:bottom w:val="none" w:sz="0" w:space="0" w:color="auto"/>
            <w:right w:val="none" w:sz="0" w:space="0" w:color="auto"/>
          </w:divBdr>
        </w:div>
        <w:div w:id="1540389601">
          <w:marLeft w:val="0"/>
          <w:marRight w:val="0"/>
          <w:marTop w:val="0"/>
          <w:marBottom w:val="0"/>
          <w:divBdr>
            <w:top w:val="none" w:sz="0" w:space="0" w:color="auto"/>
            <w:left w:val="none" w:sz="0" w:space="0" w:color="auto"/>
            <w:bottom w:val="none" w:sz="0" w:space="0" w:color="auto"/>
            <w:right w:val="none" w:sz="0" w:space="0" w:color="auto"/>
          </w:divBdr>
        </w:div>
        <w:div w:id="834998392">
          <w:marLeft w:val="0"/>
          <w:marRight w:val="0"/>
          <w:marTop w:val="0"/>
          <w:marBottom w:val="0"/>
          <w:divBdr>
            <w:top w:val="none" w:sz="0" w:space="0" w:color="auto"/>
            <w:left w:val="none" w:sz="0" w:space="0" w:color="auto"/>
            <w:bottom w:val="none" w:sz="0" w:space="0" w:color="auto"/>
            <w:right w:val="none" w:sz="0" w:space="0" w:color="auto"/>
          </w:divBdr>
        </w:div>
        <w:div w:id="1440644012">
          <w:marLeft w:val="0"/>
          <w:marRight w:val="0"/>
          <w:marTop w:val="0"/>
          <w:marBottom w:val="0"/>
          <w:divBdr>
            <w:top w:val="none" w:sz="0" w:space="0" w:color="auto"/>
            <w:left w:val="none" w:sz="0" w:space="0" w:color="auto"/>
            <w:bottom w:val="none" w:sz="0" w:space="0" w:color="auto"/>
            <w:right w:val="none" w:sz="0" w:space="0" w:color="auto"/>
          </w:divBdr>
        </w:div>
        <w:div w:id="428283279">
          <w:marLeft w:val="0"/>
          <w:marRight w:val="0"/>
          <w:marTop w:val="0"/>
          <w:marBottom w:val="0"/>
          <w:divBdr>
            <w:top w:val="none" w:sz="0" w:space="0" w:color="auto"/>
            <w:left w:val="none" w:sz="0" w:space="0" w:color="auto"/>
            <w:bottom w:val="none" w:sz="0" w:space="0" w:color="auto"/>
            <w:right w:val="none" w:sz="0" w:space="0" w:color="auto"/>
          </w:divBdr>
        </w:div>
        <w:div w:id="277415066">
          <w:marLeft w:val="0"/>
          <w:marRight w:val="0"/>
          <w:marTop w:val="0"/>
          <w:marBottom w:val="0"/>
          <w:divBdr>
            <w:top w:val="none" w:sz="0" w:space="0" w:color="auto"/>
            <w:left w:val="none" w:sz="0" w:space="0" w:color="auto"/>
            <w:bottom w:val="none" w:sz="0" w:space="0" w:color="auto"/>
            <w:right w:val="none" w:sz="0" w:space="0" w:color="auto"/>
          </w:divBdr>
        </w:div>
        <w:div w:id="73170748">
          <w:marLeft w:val="0"/>
          <w:marRight w:val="0"/>
          <w:marTop w:val="0"/>
          <w:marBottom w:val="0"/>
          <w:divBdr>
            <w:top w:val="none" w:sz="0" w:space="0" w:color="auto"/>
            <w:left w:val="none" w:sz="0" w:space="0" w:color="auto"/>
            <w:bottom w:val="none" w:sz="0" w:space="0" w:color="auto"/>
            <w:right w:val="none" w:sz="0" w:space="0" w:color="auto"/>
          </w:divBdr>
        </w:div>
        <w:div w:id="1149009383">
          <w:marLeft w:val="0"/>
          <w:marRight w:val="0"/>
          <w:marTop w:val="0"/>
          <w:marBottom w:val="0"/>
          <w:divBdr>
            <w:top w:val="none" w:sz="0" w:space="0" w:color="auto"/>
            <w:left w:val="none" w:sz="0" w:space="0" w:color="auto"/>
            <w:bottom w:val="none" w:sz="0" w:space="0" w:color="auto"/>
            <w:right w:val="none" w:sz="0" w:space="0" w:color="auto"/>
          </w:divBdr>
        </w:div>
        <w:div w:id="828446576">
          <w:marLeft w:val="0"/>
          <w:marRight w:val="0"/>
          <w:marTop w:val="0"/>
          <w:marBottom w:val="0"/>
          <w:divBdr>
            <w:top w:val="none" w:sz="0" w:space="0" w:color="auto"/>
            <w:left w:val="none" w:sz="0" w:space="0" w:color="auto"/>
            <w:bottom w:val="none" w:sz="0" w:space="0" w:color="auto"/>
            <w:right w:val="none" w:sz="0" w:space="0" w:color="auto"/>
          </w:divBdr>
        </w:div>
        <w:div w:id="711884209">
          <w:marLeft w:val="0"/>
          <w:marRight w:val="0"/>
          <w:marTop w:val="0"/>
          <w:marBottom w:val="0"/>
          <w:divBdr>
            <w:top w:val="none" w:sz="0" w:space="0" w:color="auto"/>
            <w:left w:val="none" w:sz="0" w:space="0" w:color="auto"/>
            <w:bottom w:val="none" w:sz="0" w:space="0" w:color="auto"/>
            <w:right w:val="none" w:sz="0" w:space="0" w:color="auto"/>
          </w:divBdr>
        </w:div>
        <w:div w:id="519395396">
          <w:marLeft w:val="0"/>
          <w:marRight w:val="0"/>
          <w:marTop w:val="0"/>
          <w:marBottom w:val="0"/>
          <w:divBdr>
            <w:top w:val="none" w:sz="0" w:space="0" w:color="auto"/>
            <w:left w:val="none" w:sz="0" w:space="0" w:color="auto"/>
            <w:bottom w:val="none" w:sz="0" w:space="0" w:color="auto"/>
            <w:right w:val="none" w:sz="0" w:space="0" w:color="auto"/>
          </w:divBdr>
        </w:div>
        <w:div w:id="1402679257">
          <w:marLeft w:val="0"/>
          <w:marRight w:val="0"/>
          <w:marTop w:val="0"/>
          <w:marBottom w:val="0"/>
          <w:divBdr>
            <w:top w:val="none" w:sz="0" w:space="0" w:color="auto"/>
            <w:left w:val="none" w:sz="0" w:space="0" w:color="auto"/>
            <w:bottom w:val="none" w:sz="0" w:space="0" w:color="auto"/>
            <w:right w:val="none" w:sz="0" w:space="0" w:color="auto"/>
          </w:divBdr>
        </w:div>
        <w:div w:id="745735425">
          <w:marLeft w:val="0"/>
          <w:marRight w:val="0"/>
          <w:marTop w:val="0"/>
          <w:marBottom w:val="0"/>
          <w:divBdr>
            <w:top w:val="none" w:sz="0" w:space="0" w:color="auto"/>
            <w:left w:val="none" w:sz="0" w:space="0" w:color="auto"/>
            <w:bottom w:val="none" w:sz="0" w:space="0" w:color="auto"/>
            <w:right w:val="none" w:sz="0" w:space="0" w:color="auto"/>
          </w:divBdr>
        </w:div>
        <w:div w:id="2099017204">
          <w:marLeft w:val="0"/>
          <w:marRight w:val="0"/>
          <w:marTop w:val="0"/>
          <w:marBottom w:val="0"/>
          <w:divBdr>
            <w:top w:val="none" w:sz="0" w:space="0" w:color="auto"/>
            <w:left w:val="none" w:sz="0" w:space="0" w:color="auto"/>
            <w:bottom w:val="none" w:sz="0" w:space="0" w:color="auto"/>
            <w:right w:val="none" w:sz="0" w:space="0" w:color="auto"/>
          </w:divBdr>
        </w:div>
        <w:div w:id="1038706500">
          <w:marLeft w:val="0"/>
          <w:marRight w:val="0"/>
          <w:marTop w:val="0"/>
          <w:marBottom w:val="0"/>
          <w:divBdr>
            <w:top w:val="none" w:sz="0" w:space="0" w:color="auto"/>
            <w:left w:val="none" w:sz="0" w:space="0" w:color="auto"/>
            <w:bottom w:val="none" w:sz="0" w:space="0" w:color="auto"/>
            <w:right w:val="none" w:sz="0" w:space="0" w:color="auto"/>
          </w:divBdr>
        </w:div>
        <w:div w:id="1324429703">
          <w:marLeft w:val="0"/>
          <w:marRight w:val="0"/>
          <w:marTop w:val="0"/>
          <w:marBottom w:val="0"/>
          <w:divBdr>
            <w:top w:val="none" w:sz="0" w:space="0" w:color="auto"/>
            <w:left w:val="none" w:sz="0" w:space="0" w:color="auto"/>
            <w:bottom w:val="none" w:sz="0" w:space="0" w:color="auto"/>
            <w:right w:val="none" w:sz="0" w:space="0" w:color="auto"/>
          </w:divBdr>
        </w:div>
        <w:div w:id="301497366">
          <w:marLeft w:val="0"/>
          <w:marRight w:val="0"/>
          <w:marTop w:val="0"/>
          <w:marBottom w:val="0"/>
          <w:divBdr>
            <w:top w:val="none" w:sz="0" w:space="0" w:color="auto"/>
            <w:left w:val="none" w:sz="0" w:space="0" w:color="auto"/>
            <w:bottom w:val="none" w:sz="0" w:space="0" w:color="auto"/>
            <w:right w:val="none" w:sz="0" w:space="0" w:color="auto"/>
          </w:divBdr>
        </w:div>
        <w:div w:id="139156740">
          <w:marLeft w:val="0"/>
          <w:marRight w:val="0"/>
          <w:marTop w:val="0"/>
          <w:marBottom w:val="0"/>
          <w:divBdr>
            <w:top w:val="none" w:sz="0" w:space="0" w:color="auto"/>
            <w:left w:val="none" w:sz="0" w:space="0" w:color="auto"/>
            <w:bottom w:val="none" w:sz="0" w:space="0" w:color="auto"/>
            <w:right w:val="none" w:sz="0" w:space="0" w:color="auto"/>
          </w:divBdr>
        </w:div>
        <w:div w:id="139150467">
          <w:marLeft w:val="0"/>
          <w:marRight w:val="0"/>
          <w:marTop w:val="0"/>
          <w:marBottom w:val="0"/>
          <w:divBdr>
            <w:top w:val="none" w:sz="0" w:space="0" w:color="auto"/>
            <w:left w:val="none" w:sz="0" w:space="0" w:color="auto"/>
            <w:bottom w:val="none" w:sz="0" w:space="0" w:color="auto"/>
            <w:right w:val="none" w:sz="0" w:space="0" w:color="auto"/>
          </w:divBdr>
        </w:div>
        <w:div w:id="211440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021/200d8f9e0aed34b95bc6527693824cb356109b83/" TargetMode="External"/><Relationship Id="rId3" Type="http://schemas.openxmlformats.org/officeDocument/2006/relationships/settings" Target="settings.xml"/><Relationship Id="rId7" Type="http://schemas.openxmlformats.org/officeDocument/2006/relationships/hyperlink" Target="https://www.consultant.ru/document/cons_doc_LAW_500021/200d8f9e0aed34b95bc6527693824cb356109b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9920/afd0f895aa51b01faa1e8db2af46591862239227/" TargetMode="External"/><Relationship Id="rId5" Type="http://schemas.openxmlformats.org/officeDocument/2006/relationships/hyperlink" Target="https://www.consultant.ru/document/cons_doc_LAW_500021/200d8f9e0aed34b95bc6527693824cb356109b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bit202302283</cp:lastModifiedBy>
  <cp:revision>15</cp:revision>
  <cp:lastPrinted>2025-06-17T03:09:00Z</cp:lastPrinted>
  <dcterms:created xsi:type="dcterms:W3CDTF">2025-06-05T04:10:00Z</dcterms:created>
  <dcterms:modified xsi:type="dcterms:W3CDTF">2025-06-17T03:13:00Z</dcterms:modified>
</cp:coreProperties>
</file>