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F2" w:rsidRPr="00CD570B" w:rsidRDefault="008B11F2" w:rsidP="008B11F2">
      <w:pPr>
        <w:tabs>
          <w:tab w:val="left" w:pos="7920"/>
        </w:tabs>
        <w:jc w:val="center"/>
        <w:outlineLvl w:val="0"/>
        <w:rPr>
          <w:sz w:val="24"/>
          <w:szCs w:val="24"/>
        </w:rPr>
      </w:pPr>
      <w:r w:rsidRPr="00CD570B">
        <w:rPr>
          <w:sz w:val="24"/>
          <w:szCs w:val="24"/>
        </w:rPr>
        <w:t>РОССИЙСКАЯ  ФЕДЕРАЦИЯ</w:t>
      </w:r>
    </w:p>
    <w:p w:rsidR="008B11F2" w:rsidRPr="00CD570B" w:rsidRDefault="008B11F2" w:rsidP="008B11F2">
      <w:pPr>
        <w:jc w:val="center"/>
        <w:outlineLvl w:val="0"/>
        <w:rPr>
          <w:sz w:val="24"/>
          <w:szCs w:val="24"/>
        </w:rPr>
      </w:pPr>
      <w:r w:rsidRPr="00CD570B">
        <w:rPr>
          <w:sz w:val="24"/>
          <w:szCs w:val="24"/>
        </w:rPr>
        <w:t>АДМИНИСТРАЦИЯ КОРОТОЯКСКОГО СЕЛЬСОВЕТА</w:t>
      </w:r>
    </w:p>
    <w:p w:rsidR="008B11F2" w:rsidRPr="00CD570B" w:rsidRDefault="008B11F2" w:rsidP="008B11F2">
      <w:pPr>
        <w:jc w:val="center"/>
        <w:outlineLvl w:val="0"/>
        <w:rPr>
          <w:sz w:val="24"/>
          <w:szCs w:val="24"/>
        </w:rPr>
      </w:pPr>
      <w:r w:rsidRPr="00CD570B">
        <w:rPr>
          <w:sz w:val="24"/>
          <w:szCs w:val="24"/>
        </w:rPr>
        <w:t>ХАБАРСКОГО РАЙОНА АЛТАЙСКОГО КРАЯ</w:t>
      </w:r>
    </w:p>
    <w:p w:rsidR="008B11F2" w:rsidRPr="00CD570B" w:rsidRDefault="008B11F2" w:rsidP="008B11F2">
      <w:pPr>
        <w:rPr>
          <w:sz w:val="24"/>
          <w:szCs w:val="24"/>
        </w:rPr>
      </w:pPr>
    </w:p>
    <w:p w:rsidR="008B11F2" w:rsidRPr="00CD570B" w:rsidRDefault="008B11F2" w:rsidP="008B11F2">
      <w:pPr>
        <w:jc w:val="center"/>
        <w:rPr>
          <w:sz w:val="24"/>
          <w:szCs w:val="24"/>
        </w:rPr>
      </w:pPr>
      <w:r w:rsidRPr="00CD570B">
        <w:rPr>
          <w:sz w:val="24"/>
          <w:szCs w:val="24"/>
        </w:rPr>
        <w:t>ПОСТАНОВЛЕНИЕ</w:t>
      </w:r>
    </w:p>
    <w:p w:rsidR="008B11F2" w:rsidRPr="00CD570B" w:rsidRDefault="008B11F2" w:rsidP="008B11F2">
      <w:pPr>
        <w:jc w:val="center"/>
        <w:rPr>
          <w:sz w:val="24"/>
          <w:szCs w:val="24"/>
        </w:rPr>
      </w:pPr>
    </w:p>
    <w:p w:rsidR="008B11F2" w:rsidRPr="00CD570B" w:rsidRDefault="008B11F2" w:rsidP="008B11F2">
      <w:pPr>
        <w:rPr>
          <w:sz w:val="24"/>
          <w:szCs w:val="24"/>
        </w:rPr>
      </w:pPr>
      <w:r w:rsidRPr="00CD570B">
        <w:rPr>
          <w:sz w:val="24"/>
          <w:szCs w:val="24"/>
        </w:rPr>
        <w:t>15.10.2012       №34                                                                             с. Коротояк</w:t>
      </w:r>
    </w:p>
    <w:p w:rsidR="008B11F2" w:rsidRPr="00CD570B" w:rsidRDefault="008B11F2" w:rsidP="008B11F2">
      <w:pPr>
        <w:rPr>
          <w:sz w:val="24"/>
          <w:szCs w:val="24"/>
        </w:rPr>
      </w:pPr>
    </w:p>
    <w:p w:rsidR="008B11F2" w:rsidRPr="00CD570B" w:rsidRDefault="008B11F2" w:rsidP="008B11F2">
      <w:pPr>
        <w:rPr>
          <w:sz w:val="24"/>
          <w:szCs w:val="24"/>
        </w:rPr>
      </w:pPr>
    </w:p>
    <w:p w:rsidR="008B11F2" w:rsidRPr="00CD570B" w:rsidRDefault="008B11F2" w:rsidP="008B11F2">
      <w:pPr>
        <w:rPr>
          <w:sz w:val="24"/>
          <w:szCs w:val="24"/>
        </w:rPr>
      </w:pPr>
      <w:r w:rsidRPr="00CD570B">
        <w:rPr>
          <w:sz w:val="24"/>
          <w:szCs w:val="24"/>
        </w:rPr>
        <w:t xml:space="preserve">Об утверждении административного регламента </w:t>
      </w:r>
    </w:p>
    <w:p w:rsidR="008B11F2" w:rsidRPr="00CD570B" w:rsidRDefault="008B11F2" w:rsidP="008B11F2">
      <w:pPr>
        <w:rPr>
          <w:sz w:val="24"/>
          <w:szCs w:val="24"/>
        </w:rPr>
      </w:pPr>
      <w:r w:rsidRPr="00CD570B">
        <w:rPr>
          <w:sz w:val="24"/>
          <w:szCs w:val="24"/>
        </w:rPr>
        <w:t xml:space="preserve">по  предоставлению  информации   об   объектах </w:t>
      </w:r>
    </w:p>
    <w:p w:rsidR="008B11F2" w:rsidRPr="00CD570B" w:rsidRDefault="008B11F2" w:rsidP="008B11F2">
      <w:pPr>
        <w:rPr>
          <w:sz w:val="24"/>
          <w:szCs w:val="24"/>
        </w:rPr>
      </w:pPr>
      <w:r w:rsidRPr="00CD570B">
        <w:rPr>
          <w:sz w:val="24"/>
          <w:szCs w:val="24"/>
        </w:rPr>
        <w:t xml:space="preserve">недвижимого       имущества,           </w:t>
      </w:r>
      <w:proofErr w:type="gramStart"/>
      <w:r w:rsidRPr="00CD570B">
        <w:rPr>
          <w:sz w:val="24"/>
          <w:szCs w:val="24"/>
        </w:rPr>
        <w:t>находящихся</w:t>
      </w:r>
      <w:proofErr w:type="gramEnd"/>
      <w:r w:rsidRPr="00CD570B">
        <w:rPr>
          <w:sz w:val="24"/>
          <w:szCs w:val="24"/>
        </w:rPr>
        <w:t xml:space="preserve"> </w:t>
      </w:r>
    </w:p>
    <w:p w:rsidR="008B11F2" w:rsidRPr="00CD570B" w:rsidRDefault="008B11F2" w:rsidP="008B11F2">
      <w:pPr>
        <w:rPr>
          <w:sz w:val="24"/>
          <w:szCs w:val="24"/>
        </w:rPr>
      </w:pPr>
      <w:r w:rsidRPr="00CD570B">
        <w:rPr>
          <w:sz w:val="24"/>
          <w:szCs w:val="24"/>
        </w:rPr>
        <w:t xml:space="preserve">в муниципальной собственности и </w:t>
      </w:r>
      <w:proofErr w:type="gramStart"/>
      <w:r w:rsidRPr="00CD570B">
        <w:rPr>
          <w:sz w:val="24"/>
          <w:szCs w:val="24"/>
        </w:rPr>
        <w:t>предназначенных</w:t>
      </w:r>
      <w:proofErr w:type="gramEnd"/>
    </w:p>
    <w:p w:rsidR="008B11F2" w:rsidRPr="00CD570B" w:rsidRDefault="008B11F2" w:rsidP="008B11F2">
      <w:pPr>
        <w:rPr>
          <w:sz w:val="24"/>
          <w:szCs w:val="24"/>
        </w:rPr>
      </w:pPr>
      <w:r w:rsidRPr="00CD570B">
        <w:rPr>
          <w:sz w:val="24"/>
          <w:szCs w:val="24"/>
        </w:rPr>
        <w:t xml:space="preserve"> для сдачи в аренду</w:t>
      </w:r>
    </w:p>
    <w:p w:rsidR="008B11F2" w:rsidRPr="00CD570B" w:rsidRDefault="008B11F2" w:rsidP="008B11F2">
      <w:pPr>
        <w:rPr>
          <w:sz w:val="24"/>
          <w:szCs w:val="24"/>
        </w:rPr>
      </w:pPr>
    </w:p>
    <w:p w:rsidR="008B11F2" w:rsidRPr="00CD570B" w:rsidRDefault="008B11F2" w:rsidP="008B11F2">
      <w:pPr>
        <w:rPr>
          <w:sz w:val="24"/>
          <w:szCs w:val="24"/>
        </w:rPr>
      </w:pPr>
    </w:p>
    <w:p w:rsidR="008B11F2" w:rsidRPr="00CD570B" w:rsidRDefault="008B11F2" w:rsidP="008B11F2">
      <w:pPr>
        <w:jc w:val="both"/>
        <w:rPr>
          <w:sz w:val="24"/>
          <w:szCs w:val="24"/>
        </w:rPr>
      </w:pPr>
      <w:r w:rsidRPr="00CD570B">
        <w:rPr>
          <w:sz w:val="24"/>
          <w:szCs w:val="24"/>
        </w:rPr>
        <w:t xml:space="preserve">   В соответствии с Федеральным законом от 27.07.2010 №201-ФЗ  «Об организации предоставления государственных и муниципальных услуг», руководствуясь Уставом муниципального образования </w:t>
      </w:r>
      <w:proofErr w:type="spellStart"/>
      <w:r w:rsidRPr="00CD570B">
        <w:rPr>
          <w:sz w:val="24"/>
          <w:szCs w:val="24"/>
        </w:rPr>
        <w:t>Коротоякский</w:t>
      </w:r>
      <w:proofErr w:type="spellEnd"/>
      <w:r w:rsidRPr="00CD570B">
        <w:rPr>
          <w:sz w:val="24"/>
          <w:szCs w:val="24"/>
        </w:rPr>
        <w:t xml:space="preserve">  сельсовет,</w:t>
      </w:r>
    </w:p>
    <w:p w:rsidR="008B11F2" w:rsidRPr="00CD570B" w:rsidRDefault="008B11F2" w:rsidP="008B11F2">
      <w:pPr>
        <w:jc w:val="both"/>
        <w:rPr>
          <w:sz w:val="24"/>
          <w:szCs w:val="24"/>
        </w:rPr>
      </w:pPr>
    </w:p>
    <w:p w:rsidR="008B11F2" w:rsidRPr="00CD570B" w:rsidRDefault="008B11F2" w:rsidP="008B11F2">
      <w:pPr>
        <w:jc w:val="center"/>
        <w:rPr>
          <w:sz w:val="24"/>
          <w:szCs w:val="24"/>
        </w:rPr>
      </w:pPr>
      <w:r w:rsidRPr="00CD570B">
        <w:rPr>
          <w:sz w:val="24"/>
          <w:szCs w:val="24"/>
        </w:rPr>
        <w:t>ПОСТАНОВЛЯЮ:</w:t>
      </w:r>
    </w:p>
    <w:p w:rsidR="008B11F2" w:rsidRPr="00CD570B" w:rsidRDefault="008B11F2" w:rsidP="008B11F2">
      <w:pPr>
        <w:jc w:val="center"/>
        <w:rPr>
          <w:sz w:val="24"/>
          <w:szCs w:val="24"/>
        </w:rPr>
      </w:pPr>
    </w:p>
    <w:p w:rsidR="008B11F2" w:rsidRPr="00CD570B" w:rsidRDefault="008B11F2" w:rsidP="008B11F2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D570B">
        <w:rPr>
          <w:rFonts w:ascii="Times New Roman" w:hAnsi="Times New Roman"/>
          <w:sz w:val="24"/>
          <w:szCs w:val="24"/>
        </w:rPr>
        <w:t>1.Утвердить административный регламент по предоставлению  информации   об   объектах недвижимого       имущества,           находящихся в муниципальной собственности и предназначенных для сдачи в аренду.</w:t>
      </w:r>
    </w:p>
    <w:p w:rsidR="008B11F2" w:rsidRPr="00CD570B" w:rsidRDefault="008B11F2" w:rsidP="008B11F2">
      <w:pPr>
        <w:jc w:val="both"/>
        <w:rPr>
          <w:sz w:val="24"/>
          <w:szCs w:val="24"/>
        </w:rPr>
      </w:pPr>
      <w:r w:rsidRPr="00CD570B">
        <w:rPr>
          <w:sz w:val="24"/>
          <w:szCs w:val="24"/>
        </w:rPr>
        <w:t>2.</w:t>
      </w:r>
      <w:proofErr w:type="gramStart"/>
      <w:r w:rsidRPr="00CD570B">
        <w:rPr>
          <w:sz w:val="24"/>
          <w:szCs w:val="24"/>
        </w:rPr>
        <w:t>Разместить</w:t>
      </w:r>
      <w:proofErr w:type="gramEnd"/>
      <w:r w:rsidRPr="00CD570B">
        <w:rPr>
          <w:sz w:val="24"/>
          <w:szCs w:val="24"/>
        </w:rPr>
        <w:t xml:space="preserve"> настоящий регламент в сети Интернет на официальном сайте Администрации </w:t>
      </w:r>
      <w:proofErr w:type="spellStart"/>
      <w:r w:rsidRPr="00CD570B">
        <w:rPr>
          <w:sz w:val="24"/>
          <w:szCs w:val="24"/>
        </w:rPr>
        <w:t>Хабарского</w:t>
      </w:r>
      <w:proofErr w:type="spellEnd"/>
      <w:r w:rsidRPr="00CD570B">
        <w:rPr>
          <w:sz w:val="24"/>
          <w:szCs w:val="24"/>
        </w:rPr>
        <w:t xml:space="preserve"> района Алтайского края http: </w:t>
      </w:r>
      <w:hyperlink r:id="rId4" w:history="1">
        <w:r w:rsidRPr="00CD570B">
          <w:rPr>
            <w:rStyle w:val="a3"/>
            <w:sz w:val="24"/>
            <w:szCs w:val="24"/>
          </w:rPr>
          <w:t>//</w:t>
        </w:r>
        <w:proofErr w:type="spellStart"/>
        <w:r w:rsidRPr="00CD570B">
          <w:rPr>
            <w:rStyle w:val="a3"/>
            <w:sz w:val="24"/>
            <w:szCs w:val="24"/>
            <w:lang w:val="en-US"/>
          </w:rPr>
          <w:t>habary</w:t>
        </w:r>
        <w:proofErr w:type="spellEnd"/>
        <w:r w:rsidRPr="00CD570B">
          <w:rPr>
            <w:rStyle w:val="a3"/>
            <w:sz w:val="24"/>
            <w:szCs w:val="24"/>
          </w:rPr>
          <w:t>.</w:t>
        </w:r>
        <w:r w:rsidRPr="00CD570B">
          <w:rPr>
            <w:rStyle w:val="a3"/>
            <w:sz w:val="24"/>
            <w:szCs w:val="24"/>
            <w:lang w:val="en-US"/>
          </w:rPr>
          <w:t>net</w:t>
        </w:r>
        <w:r w:rsidRPr="00CD570B">
          <w:rPr>
            <w:rStyle w:val="a3"/>
            <w:sz w:val="24"/>
            <w:szCs w:val="24"/>
          </w:rPr>
          <w:t>//</w:t>
        </w:r>
      </w:hyperlink>
    </w:p>
    <w:p w:rsidR="008B11F2" w:rsidRPr="00CD570B" w:rsidRDefault="008B11F2" w:rsidP="008B11F2">
      <w:pPr>
        <w:jc w:val="both"/>
        <w:rPr>
          <w:sz w:val="24"/>
          <w:szCs w:val="24"/>
        </w:rPr>
      </w:pPr>
    </w:p>
    <w:p w:rsidR="008B11F2" w:rsidRPr="00CD570B" w:rsidRDefault="008B11F2" w:rsidP="008B11F2">
      <w:pPr>
        <w:jc w:val="both"/>
        <w:rPr>
          <w:sz w:val="24"/>
          <w:szCs w:val="24"/>
        </w:rPr>
      </w:pPr>
      <w:r w:rsidRPr="00CD570B">
        <w:rPr>
          <w:sz w:val="24"/>
          <w:szCs w:val="24"/>
        </w:rPr>
        <w:t xml:space="preserve">3. </w:t>
      </w:r>
      <w:proofErr w:type="gramStart"/>
      <w:r w:rsidRPr="00CD570B">
        <w:rPr>
          <w:sz w:val="24"/>
          <w:szCs w:val="24"/>
        </w:rPr>
        <w:t>Контроль за</w:t>
      </w:r>
      <w:proofErr w:type="gramEnd"/>
      <w:r w:rsidRPr="00CD570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B11F2" w:rsidRPr="00CD570B" w:rsidRDefault="008B11F2" w:rsidP="008B11F2">
      <w:pPr>
        <w:jc w:val="both"/>
        <w:rPr>
          <w:sz w:val="24"/>
          <w:szCs w:val="24"/>
        </w:rPr>
      </w:pPr>
    </w:p>
    <w:p w:rsidR="008B11F2" w:rsidRPr="00CD570B" w:rsidRDefault="008B11F2" w:rsidP="008B11F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570B">
        <w:rPr>
          <w:rFonts w:ascii="Times New Roman" w:hAnsi="Times New Roman"/>
          <w:sz w:val="24"/>
          <w:szCs w:val="24"/>
        </w:rPr>
        <w:t>4.Постановление вступает в силу с момента обнародования в установленном порядке.</w:t>
      </w:r>
    </w:p>
    <w:p w:rsidR="008B11F2" w:rsidRPr="00CD570B" w:rsidRDefault="008B11F2" w:rsidP="008B11F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B11F2" w:rsidRPr="00CD570B" w:rsidRDefault="008B11F2" w:rsidP="008B11F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1F2" w:rsidRPr="00CD570B" w:rsidRDefault="008B11F2" w:rsidP="008B11F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570B"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                                 А.А. </w:t>
      </w:r>
      <w:proofErr w:type="spellStart"/>
      <w:r w:rsidRPr="00CD570B">
        <w:rPr>
          <w:rFonts w:ascii="Times New Roman" w:hAnsi="Times New Roman"/>
          <w:sz w:val="24"/>
          <w:szCs w:val="24"/>
        </w:rPr>
        <w:t>Которева</w:t>
      </w:r>
      <w:proofErr w:type="spellEnd"/>
    </w:p>
    <w:p w:rsidR="008B11F2" w:rsidRPr="00CD570B" w:rsidRDefault="008B11F2" w:rsidP="008B11F2">
      <w:pPr>
        <w:pStyle w:val="2"/>
        <w:ind w:right="-83" w:firstLine="720"/>
        <w:rPr>
          <w:b/>
          <w:sz w:val="24"/>
          <w:szCs w:val="24"/>
        </w:rPr>
      </w:pPr>
    </w:p>
    <w:p w:rsidR="008B11F2" w:rsidRPr="00CD570B" w:rsidRDefault="008B11F2" w:rsidP="008B11F2">
      <w:pPr>
        <w:pStyle w:val="2"/>
        <w:ind w:right="-83" w:firstLine="720"/>
        <w:rPr>
          <w:b/>
          <w:sz w:val="24"/>
          <w:szCs w:val="24"/>
        </w:rPr>
      </w:pPr>
    </w:p>
    <w:p w:rsidR="009B0525" w:rsidRDefault="009B0525"/>
    <w:sectPr w:rsidR="009B0525" w:rsidSect="009B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1F2"/>
    <w:rsid w:val="00797F57"/>
    <w:rsid w:val="008B11F2"/>
    <w:rsid w:val="009B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F2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8B11F2"/>
    <w:pPr>
      <w:keepNext/>
      <w:snapToGrid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1F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nhideWhenUsed/>
    <w:rsid w:val="008B11F2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qFormat/>
    <w:rsid w:val="008B11F2"/>
    <w:pPr>
      <w:snapToGri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abary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2023-02-17T08:25:00Z</dcterms:created>
  <dcterms:modified xsi:type="dcterms:W3CDTF">2023-02-17T08:25:00Z</dcterms:modified>
</cp:coreProperties>
</file>