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3F" w:rsidRDefault="00D75D3F" w:rsidP="007A3CAD">
      <w:pPr>
        <w:pStyle w:val="Default"/>
        <w:contextualSpacing/>
        <w:jc w:val="center"/>
        <w:rPr>
          <w:rFonts w:ascii="PT Astra Serif" w:hAnsi="PT Astra Serif" w:cs="Times New Roman"/>
          <w:b/>
          <w:bCs/>
        </w:rPr>
      </w:pPr>
    </w:p>
    <w:p w:rsidR="00D75D3F" w:rsidRPr="00D75D3F" w:rsidRDefault="00D75D3F" w:rsidP="00D75D3F">
      <w:pPr>
        <w:widowControl/>
        <w:shd w:val="clear" w:color="auto" w:fill="FFFFFF"/>
        <w:jc w:val="right"/>
        <w:textAlignment w:val="baseline"/>
        <w:rPr>
          <w:sz w:val="17"/>
          <w:szCs w:val="17"/>
          <w:lang w:val="ru-RU" w:eastAsia="ru-RU"/>
        </w:rPr>
      </w:pPr>
      <w:r w:rsidRPr="00D75D3F">
        <w:rPr>
          <w:b/>
          <w:bCs/>
          <w:sz w:val="28"/>
          <w:szCs w:val="28"/>
          <w:bdr w:val="none" w:sz="0" w:space="0" w:color="auto" w:frame="1"/>
          <w:lang w:val="ru-RU" w:eastAsia="ru-RU"/>
        </w:rPr>
        <w:t>ПРОЕКТ</w:t>
      </w:r>
    </w:p>
    <w:p w:rsidR="00D75D3F" w:rsidRPr="00D75D3F" w:rsidRDefault="00D75D3F" w:rsidP="00D75D3F">
      <w:pPr>
        <w:widowControl/>
        <w:shd w:val="clear" w:color="auto" w:fill="FFFFFF"/>
        <w:jc w:val="center"/>
        <w:textAlignment w:val="baseline"/>
        <w:rPr>
          <w:sz w:val="24"/>
          <w:szCs w:val="24"/>
          <w:lang w:val="ru-RU" w:eastAsia="ru-RU"/>
        </w:rPr>
      </w:pPr>
      <w:r w:rsidRPr="00D75D3F">
        <w:rPr>
          <w:b/>
          <w:bCs/>
          <w:sz w:val="24"/>
          <w:szCs w:val="24"/>
          <w:bdr w:val="none" w:sz="0" w:space="0" w:color="auto" w:frame="1"/>
          <w:lang w:val="ru-RU" w:eastAsia="ru-RU"/>
        </w:rPr>
        <w:t>РОССИЙСКАЯ ФЕДЕРАЦИЯ</w:t>
      </w:r>
    </w:p>
    <w:p w:rsidR="00D75D3F" w:rsidRPr="00D75D3F" w:rsidRDefault="00D75D3F" w:rsidP="00D75D3F">
      <w:pPr>
        <w:widowControl/>
        <w:shd w:val="clear" w:color="auto" w:fill="FFFFFF"/>
        <w:jc w:val="center"/>
        <w:textAlignment w:val="baseline"/>
        <w:rPr>
          <w:sz w:val="24"/>
          <w:szCs w:val="24"/>
          <w:lang w:val="ru-RU" w:eastAsia="ru-RU"/>
        </w:rPr>
      </w:pPr>
      <w:r w:rsidRPr="00D75D3F">
        <w:rPr>
          <w:b/>
          <w:bCs/>
          <w:sz w:val="24"/>
          <w:szCs w:val="24"/>
          <w:bdr w:val="none" w:sz="0" w:space="0" w:color="auto" w:frame="1"/>
          <w:lang w:val="ru-RU" w:eastAsia="ru-RU"/>
        </w:rPr>
        <w:t xml:space="preserve">АДМИНИСТРАЦИЯ </w:t>
      </w:r>
      <w:r w:rsidR="000566A6">
        <w:rPr>
          <w:b/>
          <w:bCs/>
          <w:sz w:val="24"/>
          <w:szCs w:val="24"/>
          <w:bdr w:val="none" w:sz="0" w:space="0" w:color="auto" w:frame="1"/>
          <w:lang w:val="ru-RU" w:eastAsia="ru-RU"/>
        </w:rPr>
        <w:t>КОРОТОЯКСКОГО</w:t>
      </w:r>
      <w:r w:rsidRPr="00D75D3F">
        <w:rPr>
          <w:b/>
          <w:bCs/>
          <w:sz w:val="24"/>
          <w:szCs w:val="24"/>
          <w:bdr w:val="none" w:sz="0" w:space="0" w:color="auto" w:frame="1"/>
          <w:lang w:val="ru-RU" w:eastAsia="ru-RU"/>
        </w:rPr>
        <w:t xml:space="preserve"> СЕЛЬСОВЕТА</w:t>
      </w:r>
    </w:p>
    <w:p w:rsidR="00D75D3F" w:rsidRPr="00D75D3F" w:rsidRDefault="000566A6" w:rsidP="00D75D3F">
      <w:pPr>
        <w:widowControl/>
        <w:shd w:val="clear" w:color="auto" w:fill="FFFFFF"/>
        <w:jc w:val="center"/>
        <w:textAlignment w:val="baseline"/>
        <w:rPr>
          <w:sz w:val="24"/>
          <w:szCs w:val="24"/>
          <w:lang w:val="ru-RU" w:eastAsia="ru-RU"/>
        </w:rPr>
      </w:pPr>
      <w:r>
        <w:rPr>
          <w:b/>
          <w:bCs/>
          <w:sz w:val="24"/>
          <w:szCs w:val="24"/>
          <w:bdr w:val="none" w:sz="0" w:space="0" w:color="auto" w:frame="1"/>
          <w:lang w:val="ru-RU" w:eastAsia="ru-RU"/>
        </w:rPr>
        <w:t>ХАБАРСКОГО</w:t>
      </w:r>
      <w:r w:rsidR="00D75D3F" w:rsidRPr="00D75D3F">
        <w:rPr>
          <w:b/>
          <w:bCs/>
          <w:sz w:val="24"/>
          <w:szCs w:val="24"/>
          <w:bdr w:val="none" w:sz="0" w:space="0" w:color="auto" w:frame="1"/>
          <w:lang w:val="ru-RU" w:eastAsia="ru-RU"/>
        </w:rPr>
        <w:t xml:space="preserve"> РАЙОНА АЛТАЙСКОГО КРАЯ</w:t>
      </w:r>
    </w:p>
    <w:p w:rsidR="000566A6" w:rsidRDefault="000566A6" w:rsidP="00D75D3F">
      <w:pPr>
        <w:widowControl/>
        <w:shd w:val="clear" w:color="auto" w:fill="FFFFFF"/>
        <w:jc w:val="center"/>
        <w:textAlignment w:val="baseline"/>
        <w:rPr>
          <w:b/>
          <w:bCs/>
          <w:sz w:val="24"/>
          <w:szCs w:val="24"/>
          <w:bdr w:val="none" w:sz="0" w:space="0" w:color="auto" w:frame="1"/>
          <w:lang w:val="ru-RU" w:eastAsia="ru-RU"/>
        </w:rPr>
      </w:pPr>
    </w:p>
    <w:p w:rsidR="00D75D3F" w:rsidRPr="00D75D3F" w:rsidRDefault="00D75D3F" w:rsidP="00D75D3F">
      <w:pPr>
        <w:widowControl/>
        <w:shd w:val="clear" w:color="auto" w:fill="FFFFFF"/>
        <w:jc w:val="center"/>
        <w:textAlignment w:val="baseline"/>
        <w:rPr>
          <w:sz w:val="24"/>
          <w:szCs w:val="24"/>
          <w:lang w:val="ru-RU" w:eastAsia="ru-RU"/>
        </w:rPr>
      </w:pPr>
      <w:r w:rsidRPr="00D75D3F">
        <w:rPr>
          <w:b/>
          <w:bCs/>
          <w:sz w:val="24"/>
          <w:szCs w:val="24"/>
          <w:bdr w:val="none" w:sz="0" w:space="0" w:color="auto" w:frame="1"/>
          <w:lang w:val="ru-RU" w:eastAsia="ru-RU"/>
        </w:rPr>
        <w:t>ПОСТАНОВЛЕНИЕ</w:t>
      </w:r>
    </w:p>
    <w:p w:rsidR="00D75D3F" w:rsidRPr="00D75D3F" w:rsidRDefault="001B7F5F" w:rsidP="00D75D3F">
      <w:pPr>
        <w:widowControl/>
        <w:shd w:val="clear" w:color="auto" w:fill="FFFFFF"/>
        <w:jc w:val="both"/>
        <w:textAlignment w:val="baseline"/>
        <w:rPr>
          <w:sz w:val="17"/>
          <w:szCs w:val="17"/>
          <w:lang w:val="ru-RU" w:eastAsia="ru-RU"/>
        </w:rPr>
      </w:pPr>
      <w:r>
        <w:rPr>
          <w:sz w:val="28"/>
          <w:szCs w:val="28"/>
          <w:bdr w:val="none" w:sz="0" w:space="0" w:color="auto" w:frame="1"/>
          <w:lang w:val="ru-RU" w:eastAsia="ru-RU"/>
        </w:rPr>
        <w:t>29.12.</w:t>
      </w:r>
      <w:r w:rsidR="00D75D3F" w:rsidRPr="00D75D3F">
        <w:rPr>
          <w:sz w:val="28"/>
          <w:szCs w:val="28"/>
          <w:bdr w:val="none" w:sz="0" w:space="0" w:color="auto" w:frame="1"/>
          <w:lang w:val="ru-RU" w:eastAsia="ru-RU"/>
        </w:rPr>
        <w:t>2023 г</w:t>
      </w:r>
      <w:r w:rsidR="000566A6">
        <w:rPr>
          <w:sz w:val="28"/>
          <w:szCs w:val="28"/>
          <w:bdr w:val="none" w:sz="0" w:space="0" w:color="auto" w:frame="1"/>
          <w:lang w:val="ru-RU" w:eastAsia="ru-RU"/>
        </w:rPr>
        <w:t xml:space="preserve">                   </w:t>
      </w:r>
      <w:r w:rsidR="00D75D3F" w:rsidRPr="00D75D3F">
        <w:rPr>
          <w:sz w:val="28"/>
          <w:szCs w:val="28"/>
          <w:bdr w:val="none" w:sz="0" w:space="0" w:color="auto" w:frame="1"/>
          <w:lang w:val="ru-RU" w:eastAsia="ru-RU"/>
        </w:rPr>
        <w:t>№</w:t>
      </w:r>
      <w:r>
        <w:rPr>
          <w:sz w:val="28"/>
          <w:szCs w:val="28"/>
          <w:bdr w:val="none" w:sz="0" w:space="0" w:color="auto" w:frame="1"/>
          <w:lang w:val="ru-RU" w:eastAsia="ru-RU"/>
        </w:rPr>
        <w:t>61</w:t>
      </w:r>
      <w:r w:rsidR="000566A6">
        <w:rPr>
          <w:sz w:val="28"/>
          <w:szCs w:val="28"/>
          <w:bdr w:val="none" w:sz="0" w:space="0" w:color="auto" w:frame="1"/>
          <w:lang w:val="ru-RU" w:eastAsia="ru-RU"/>
        </w:rPr>
        <w:t xml:space="preserve">                                                     с. Коротояк</w:t>
      </w:r>
    </w:p>
    <w:p w:rsidR="000566A6" w:rsidRDefault="000566A6" w:rsidP="00D75D3F">
      <w:pPr>
        <w:widowControl/>
        <w:shd w:val="clear" w:color="auto" w:fill="FFFFFF"/>
        <w:jc w:val="both"/>
        <w:textAlignment w:val="baseline"/>
        <w:rPr>
          <w:sz w:val="28"/>
          <w:szCs w:val="28"/>
          <w:bdr w:val="none" w:sz="0" w:space="0" w:color="auto" w:frame="1"/>
          <w:lang w:val="ru-RU" w:eastAsia="ru-RU"/>
        </w:rPr>
      </w:pPr>
    </w:p>
    <w:p w:rsidR="000566A6" w:rsidRDefault="000566A6" w:rsidP="00D75D3F">
      <w:pPr>
        <w:widowControl/>
        <w:shd w:val="clear" w:color="auto" w:fill="FFFFFF"/>
        <w:jc w:val="both"/>
        <w:textAlignment w:val="baseline"/>
        <w:rPr>
          <w:b/>
          <w:bCs/>
          <w:sz w:val="28"/>
          <w:szCs w:val="28"/>
          <w:bdr w:val="none" w:sz="0" w:space="0" w:color="auto" w:frame="1"/>
          <w:lang w:val="ru-RU" w:eastAsia="ru-RU"/>
        </w:rPr>
      </w:pPr>
    </w:p>
    <w:p w:rsidR="00D75D3F" w:rsidRPr="00D75D3F" w:rsidRDefault="00D75D3F" w:rsidP="00D75D3F">
      <w:pPr>
        <w:widowControl/>
        <w:shd w:val="clear" w:color="auto" w:fill="FFFFFF"/>
        <w:jc w:val="both"/>
        <w:textAlignment w:val="baseline"/>
        <w:rPr>
          <w:sz w:val="17"/>
          <w:szCs w:val="17"/>
          <w:lang w:val="ru-RU" w:eastAsia="ru-RU"/>
        </w:rPr>
      </w:pPr>
      <w:r w:rsidRPr="00D75D3F">
        <w:rPr>
          <w:b/>
          <w:bCs/>
          <w:sz w:val="28"/>
          <w:szCs w:val="28"/>
          <w:bdr w:val="none" w:sz="0" w:space="0" w:color="auto" w:frame="1"/>
          <w:lang w:val="ru-RU" w:eastAsia="ru-RU"/>
        </w:rPr>
        <w:t>Об утверждении программы профилактики</w:t>
      </w:r>
    </w:p>
    <w:p w:rsidR="00D75D3F" w:rsidRPr="00D75D3F" w:rsidRDefault="00D75D3F" w:rsidP="00D75D3F">
      <w:pPr>
        <w:widowControl/>
        <w:shd w:val="clear" w:color="auto" w:fill="FFFFFF"/>
        <w:jc w:val="both"/>
        <w:textAlignment w:val="baseline"/>
        <w:rPr>
          <w:sz w:val="17"/>
          <w:szCs w:val="17"/>
          <w:lang w:val="ru-RU" w:eastAsia="ru-RU"/>
        </w:rPr>
      </w:pPr>
      <w:r w:rsidRPr="00D75D3F">
        <w:rPr>
          <w:b/>
          <w:bCs/>
          <w:sz w:val="28"/>
          <w:szCs w:val="28"/>
          <w:bdr w:val="none" w:sz="0" w:space="0" w:color="auto" w:frame="1"/>
          <w:lang w:val="ru-RU" w:eastAsia="ru-RU"/>
        </w:rPr>
        <w:t>рисков причинения вреда (ущерба) охраняемым</w:t>
      </w:r>
    </w:p>
    <w:p w:rsidR="00D75D3F" w:rsidRPr="00D75D3F" w:rsidRDefault="00D75D3F" w:rsidP="00D75D3F">
      <w:pPr>
        <w:widowControl/>
        <w:shd w:val="clear" w:color="auto" w:fill="FFFFFF"/>
        <w:jc w:val="both"/>
        <w:textAlignment w:val="baseline"/>
        <w:rPr>
          <w:sz w:val="17"/>
          <w:szCs w:val="17"/>
          <w:lang w:val="ru-RU" w:eastAsia="ru-RU"/>
        </w:rPr>
      </w:pPr>
      <w:r w:rsidRPr="00D75D3F">
        <w:rPr>
          <w:b/>
          <w:bCs/>
          <w:sz w:val="28"/>
          <w:szCs w:val="28"/>
          <w:bdr w:val="none" w:sz="0" w:space="0" w:color="auto" w:frame="1"/>
          <w:lang w:val="ru-RU" w:eastAsia="ru-RU"/>
        </w:rPr>
        <w:t>законом ценностям по муниципальному контролю</w:t>
      </w:r>
    </w:p>
    <w:p w:rsidR="00D75D3F" w:rsidRDefault="00D75D3F" w:rsidP="00D75D3F">
      <w:pPr>
        <w:widowControl/>
        <w:shd w:val="clear" w:color="auto" w:fill="FFFFFF"/>
        <w:jc w:val="both"/>
        <w:textAlignment w:val="baseline"/>
        <w:rPr>
          <w:b/>
          <w:bCs/>
          <w:sz w:val="28"/>
          <w:szCs w:val="28"/>
          <w:bdr w:val="none" w:sz="0" w:space="0" w:color="auto" w:frame="1"/>
          <w:lang w:val="ru-RU" w:eastAsia="ru-RU"/>
        </w:rPr>
      </w:pPr>
      <w:r w:rsidRPr="00D75D3F">
        <w:rPr>
          <w:b/>
          <w:bCs/>
          <w:sz w:val="28"/>
          <w:szCs w:val="28"/>
          <w:bdr w:val="none" w:sz="0" w:space="0" w:color="auto" w:frame="1"/>
          <w:lang w:val="ru-RU" w:eastAsia="ru-RU"/>
        </w:rPr>
        <w:t>в сфере благоустройства на 2024 год</w:t>
      </w:r>
    </w:p>
    <w:p w:rsidR="000566A6" w:rsidRPr="00D75D3F" w:rsidRDefault="000566A6" w:rsidP="00D75D3F">
      <w:pPr>
        <w:widowControl/>
        <w:shd w:val="clear" w:color="auto" w:fill="FFFFFF"/>
        <w:jc w:val="both"/>
        <w:textAlignment w:val="baseline"/>
        <w:rPr>
          <w:sz w:val="17"/>
          <w:szCs w:val="17"/>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75D3F" w:rsidRDefault="00D75D3F" w:rsidP="00D75D3F">
      <w:pPr>
        <w:widowControl/>
        <w:shd w:val="clear" w:color="auto" w:fill="FFFFFF"/>
        <w:ind w:right="-1" w:firstLine="567"/>
        <w:jc w:val="both"/>
        <w:textAlignment w:val="baseline"/>
        <w:rPr>
          <w:sz w:val="28"/>
          <w:szCs w:val="28"/>
          <w:bdr w:val="none" w:sz="0" w:space="0" w:color="auto" w:frame="1"/>
          <w:lang w:val="ru-RU" w:eastAsia="ru-RU"/>
        </w:rPr>
      </w:pPr>
      <w:r w:rsidRPr="00D75D3F">
        <w:rPr>
          <w:sz w:val="28"/>
          <w:szCs w:val="28"/>
          <w:bdr w:val="none" w:sz="0" w:space="0" w:color="auto" w:frame="1"/>
          <w:lang w:val="ru-RU" w:eastAsia="ru-RU"/>
        </w:rPr>
        <w:t>                                 ПОСТАНОВЛЯЮ:</w:t>
      </w:r>
    </w:p>
    <w:p w:rsidR="000566A6" w:rsidRPr="00D75D3F" w:rsidRDefault="000566A6" w:rsidP="00D75D3F">
      <w:pPr>
        <w:widowControl/>
        <w:shd w:val="clear" w:color="auto" w:fill="FFFFFF"/>
        <w:ind w:right="-1" w:firstLine="567"/>
        <w:jc w:val="both"/>
        <w:textAlignment w:val="baseline"/>
        <w:rPr>
          <w:sz w:val="17"/>
          <w:szCs w:val="17"/>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1. 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2024 год, согласно приложению к настоящему постановлению.</w:t>
      </w:r>
    </w:p>
    <w:p w:rsidR="00D75D3F" w:rsidRPr="00D75D3F" w:rsidRDefault="00D75D3F" w:rsidP="000566A6">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2. Предложения</w:t>
      </w:r>
      <w:r w:rsidR="000566A6">
        <w:rPr>
          <w:sz w:val="28"/>
          <w:szCs w:val="28"/>
          <w:bdr w:val="none" w:sz="0" w:space="0" w:color="auto" w:frame="1"/>
          <w:lang w:val="ru-RU" w:eastAsia="ru-RU"/>
        </w:rPr>
        <w:t>,</w:t>
      </w:r>
      <w:r w:rsidRPr="00D75D3F">
        <w:rPr>
          <w:sz w:val="28"/>
          <w:szCs w:val="28"/>
          <w:bdr w:val="none" w:sz="0" w:space="0" w:color="auto" w:frame="1"/>
          <w:lang w:val="ru-RU" w:eastAsia="ru-RU"/>
        </w:rPr>
        <w:t xml:space="preserve"> по итогам рассмотрения программы профилактики рисков причинения вреда (ущерба) охраняемым законом ценностям по муниципальному контролю в сфере благоустройства на 2024 год</w:t>
      </w:r>
      <w:r w:rsidR="000566A6">
        <w:rPr>
          <w:sz w:val="28"/>
          <w:szCs w:val="28"/>
          <w:bdr w:val="none" w:sz="0" w:space="0" w:color="auto" w:frame="1"/>
          <w:lang w:val="ru-RU" w:eastAsia="ru-RU"/>
        </w:rPr>
        <w:t>,</w:t>
      </w:r>
      <w:r w:rsidRPr="00D75D3F">
        <w:rPr>
          <w:sz w:val="28"/>
          <w:szCs w:val="28"/>
          <w:bdr w:val="none" w:sz="0" w:space="0" w:color="auto" w:frame="1"/>
          <w:lang w:val="ru-RU" w:eastAsia="ru-RU"/>
        </w:rPr>
        <w:t xml:space="preserve"> принимаются: по телефону 8(385</w:t>
      </w:r>
      <w:r w:rsidR="000566A6">
        <w:rPr>
          <w:sz w:val="28"/>
          <w:szCs w:val="28"/>
          <w:bdr w:val="none" w:sz="0" w:space="0" w:color="auto" w:frame="1"/>
          <w:lang w:val="ru-RU" w:eastAsia="ru-RU"/>
        </w:rPr>
        <w:t>69</w:t>
      </w:r>
      <w:r w:rsidRPr="00D75D3F">
        <w:rPr>
          <w:sz w:val="28"/>
          <w:szCs w:val="28"/>
          <w:bdr w:val="none" w:sz="0" w:space="0" w:color="auto" w:frame="1"/>
          <w:lang w:val="ru-RU" w:eastAsia="ru-RU"/>
        </w:rPr>
        <w:t>)</w:t>
      </w:r>
      <w:r w:rsidR="000566A6">
        <w:rPr>
          <w:sz w:val="28"/>
          <w:szCs w:val="28"/>
          <w:bdr w:val="none" w:sz="0" w:space="0" w:color="auto" w:frame="1"/>
          <w:lang w:val="ru-RU" w:eastAsia="ru-RU"/>
        </w:rPr>
        <w:t>24543</w:t>
      </w:r>
      <w:r w:rsidRPr="00D75D3F">
        <w:rPr>
          <w:sz w:val="28"/>
          <w:szCs w:val="28"/>
          <w:bdr w:val="none" w:sz="0" w:space="0" w:color="auto" w:frame="1"/>
          <w:lang w:val="ru-RU" w:eastAsia="ru-RU"/>
        </w:rPr>
        <w:t>,через E-mail:</w:t>
      </w:r>
      <w:r w:rsidR="000566A6" w:rsidRPr="000566A6">
        <w:rPr>
          <w:rFonts w:ascii="Arial" w:hAnsi="Arial" w:cs="Arial"/>
          <w:b/>
          <w:bCs/>
          <w:color w:val="000000"/>
          <w:sz w:val="18"/>
          <w:szCs w:val="18"/>
          <w:shd w:val="clear" w:color="auto" w:fill="FFFFFF"/>
          <w:lang w:val="ru-RU"/>
        </w:rPr>
        <w:t xml:space="preserve"> </w:t>
      </w:r>
      <w:r w:rsidR="000566A6" w:rsidRPr="000566A6">
        <w:rPr>
          <w:rStyle w:val="user-accountsubname"/>
          <w:sz w:val="28"/>
          <w:szCs w:val="28"/>
          <w:shd w:val="clear" w:color="auto" w:fill="FFFFFF"/>
        </w:rPr>
        <w:t>selsovet</w:t>
      </w:r>
      <w:r w:rsidR="000566A6" w:rsidRPr="000566A6">
        <w:rPr>
          <w:rStyle w:val="user-accountsubname"/>
          <w:sz w:val="28"/>
          <w:szCs w:val="28"/>
          <w:shd w:val="clear" w:color="auto" w:fill="FFFFFF"/>
          <w:lang w:val="ru-RU"/>
        </w:rPr>
        <w:t>.</w:t>
      </w:r>
      <w:r w:rsidR="000566A6" w:rsidRPr="000566A6">
        <w:rPr>
          <w:rStyle w:val="user-accountsubname"/>
          <w:sz w:val="28"/>
          <w:szCs w:val="28"/>
          <w:shd w:val="clear" w:color="auto" w:fill="FFFFFF"/>
        </w:rPr>
        <w:t>korotoyak</w:t>
      </w:r>
      <w:r w:rsidR="000566A6" w:rsidRPr="000566A6">
        <w:rPr>
          <w:rStyle w:val="user-accountsubname"/>
          <w:sz w:val="28"/>
          <w:szCs w:val="28"/>
          <w:shd w:val="clear" w:color="auto" w:fill="FFFFFF"/>
          <w:lang w:val="ru-RU"/>
        </w:rPr>
        <w:t>@</w:t>
      </w:r>
      <w:r w:rsidR="000566A6" w:rsidRPr="000566A6">
        <w:rPr>
          <w:rStyle w:val="user-accountsubname"/>
          <w:sz w:val="28"/>
          <w:szCs w:val="28"/>
          <w:shd w:val="clear" w:color="auto" w:fill="FFFFFF"/>
        </w:rPr>
        <w:t>yandex</w:t>
      </w:r>
      <w:r w:rsidR="000566A6" w:rsidRPr="000566A6">
        <w:rPr>
          <w:rStyle w:val="user-accountsubname"/>
          <w:sz w:val="28"/>
          <w:szCs w:val="28"/>
          <w:shd w:val="clear" w:color="auto" w:fill="FFFFFF"/>
          <w:lang w:val="ru-RU"/>
        </w:rPr>
        <w:t>.</w:t>
      </w:r>
      <w:r w:rsidR="000566A6" w:rsidRPr="000566A6">
        <w:rPr>
          <w:rStyle w:val="user-accountsubname"/>
          <w:sz w:val="28"/>
          <w:szCs w:val="28"/>
          <w:shd w:val="clear" w:color="auto" w:fill="FFFFFF"/>
        </w:rPr>
        <w:t>ru</w:t>
      </w:r>
      <w:r w:rsidRPr="00D75D3F">
        <w:rPr>
          <w:sz w:val="28"/>
          <w:szCs w:val="28"/>
          <w:bdr w:val="none" w:sz="0" w:space="0" w:color="auto" w:frame="1"/>
          <w:lang w:val="ru-RU" w:eastAsia="ru-RU"/>
        </w:rPr>
        <w:t> , а также на личном приеме граждан.</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 xml:space="preserve">3. Настоящее постановление обнародовать в установленном порядке и </w:t>
      </w:r>
      <w:r w:rsidR="00721203">
        <w:rPr>
          <w:sz w:val="28"/>
          <w:szCs w:val="28"/>
          <w:bdr w:val="none" w:sz="0" w:space="0" w:color="auto" w:frame="1"/>
          <w:lang w:val="ru-RU" w:eastAsia="ru-RU"/>
        </w:rPr>
        <w:t xml:space="preserve">опубликовать </w:t>
      </w:r>
      <w:r w:rsidRPr="00D75D3F">
        <w:rPr>
          <w:sz w:val="28"/>
          <w:szCs w:val="28"/>
          <w:bdr w:val="none" w:sz="0" w:space="0" w:color="auto" w:frame="1"/>
          <w:lang w:val="ru-RU" w:eastAsia="ru-RU"/>
        </w:rPr>
        <w:t xml:space="preserve">на официальном сайте муниципального образования </w:t>
      </w:r>
      <w:r w:rsidR="000566A6">
        <w:rPr>
          <w:sz w:val="28"/>
          <w:szCs w:val="28"/>
          <w:bdr w:val="none" w:sz="0" w:space="0" w:color="auto" w:frame="1"/>
          <w:lang w:val="ru-RU" w:eastAsia="ru-RU"/>
        </w:rPr>
        <w:t xml:space="preserve">Коротоякский </w:t>
      </w:r>
      <w:r w:rsidRPr="00D75D3F">
        <w:rPr>
          <w:sz w:val="28"/>
          <w:szCs w:val="28"/>
          <w:bdr w:val="none" w:sz="0" w:space="0" w:color="auto" w:frame="1"/>
          <w:lang w:val="ru-RU" w:eastAsia="ru-RU"/>
        </w:rPr>
        <w:t xml:space="preserve"> сельсовет </w:t>
      </w:r>
      <w:r w:rsidR="000566A6">
        <w:rPr>
          <w:sz w:val="28"/>
          <w:szCs w:val="28"/>
          <w:bdr w:val="none" w:sz="0" w:space="0" w:color="auto" w:frame="1"/>
          <w:lang w:val="ru-RU" w:eastAsia="ru-RU"/>
        </w:rPr>
        <w:t>Хабарского</w:t>
      </w:r>
      <w:r w:rsidRPr="00D75D3F">
        <w:rPr>
          <w:sz w:val="28"/>
          <w:szCs w:val="28"/>
          <w:bdr w:val="none" w:sz="0" w:space="0" w:color="auto" w:frame="1"/>
          <w:lang w:val="ru-RU" w:eastAsia="ru-RU"/>
        </w:rPr>
        <w:t xml:space="preserve"> района Алтайского края в сети Интернет.</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4. Настоящее постановление вступает в силу с 1 января 2024 года.</w:t>
      </w:r>
    </w:p>
    <w:p w:rsidR="000566A6" w:rsidRDefault="000566A6" w:rsidP="00D75D3F">
      <w:pPr>
        <w:widowControl/>
        <w:shd w:val="clear" w:color="auto" w:fill="FFFFFF"/>
        <w:ind w:right="-1" w:firstLine="567"/>
        <w:jc w:val="both"/>
        <w:textAlignment w:val="baseline"/>
        <w:rPr>
          <w:sz w:val="28"/>
          <w:szCs w:val="28"/>
          <w:bdr w:val="none" w:sz="0" w:space="0" w:color="auto" w:frame="1"/>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 xml:space="preserve">Глава сельсовета                                                                   </w:t>
      </w:r>
      <w:r w:rsidR="000566A6">
        <w:rPr>
          <w:sz w:val="28"/>
          <w:szCs w:val="28"/>
          <w:bdr w:val="none" w:sz="0" w:space="0" w:color="auto" w:frame="1"/>
          <w:lang w:val="ru-RU" w:eastAsia="ru-RU"/>
        </w:rPr>
        <w:t>Н.А. Теличкина</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                                                  </w:t>
      </w:r>
    </w:p>
    <w:p w:rsidR="00D75D3F" w:rsidRPr="00D75D3F" w:rsidRDefault="00D75D3F" w:rsidP="00D75D3F">
      <w:pPr>
        <w:widowControl/>
        <w:shd w:val="clear" w:color="auto" w:fill="FFFFFF"/>
        <w:ind w:firstLine="567"/>
        <w:jc w:val="both"/>
        <w:textAlignment w:val="baseline"/>
        <w:rPr>
          <w:rFonts w:ascii="Arial" w:hAnsi="Arial" w:cs="Arial"/>
          <w:color w:val="444455"/>
          <w:sz w:val="17"/>
          <w:szCs w:val="17"/>
          <w:lang w:val="ru-RU" w:eastAsia="ru-RU"/>
        </w:rPr>
      </w:pPr>
      <w:r w:rsidRPr="00D75D3F">
        <w:rPr>
          <w:rFonts w:ascii="Arial" w:hAnsi="Arial" w:cs="Arial"/>
          <w:color w:val="444455"/>
          <w:sz w:val="28"/>
          <w:szCs w:val="28"/>
          <w:bdr w:val="none" w:sz="0" w:space="0" w:color="auto" w:frame="1"/>
          <w:lang w:val="ru-RU" w:eastAsia="ru-RU"/>
        </w:rPr>
        <w:t>                                                                   </w:t>
      </w: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D75D3F" w:rsidRPr="00D75D3F" w:rsidRDefault="00D75D3F" w:rsidP="000566A6">
      <w:pPr>
        <w:widowControl/>
        <w:shd w:val="clear" w:color="auto" w:fill="FFFFFF"/>
        <w:ind w:firstLine="567"/>
        <w:jc w:val="right"/>
        <w:textAlignment w:val="baseline"/>
        <w:rPr>
          <w:sz w:val="17"/>
          <w:szCs w:val="17"/>
          <w:lang w:val="ru-RU" w:eastAsia="ru-RU"/>
        </w:rPr>
      </w:pPr>
      <w:r w:rsidRPr="00D75D3F">
        <w:rPr>
          <w:sz w:val="24"/>
          <w:szCs w:val="24"/>
          <w:bdr w:val="none" w:sz="0" w:space="0" w:color="auto" w:frame="1"/>
          <w:lang w:val="ru-RU" w:eastAsia="ru-RU"/>
        </w:rPr>
        <w:t>УТВЕРЖДЕНА</w:t>
      </w:r>
    </w:p>
    <w:p w:rsidR="00D75D3F" w:rsidRPr="00D75D3F" w:rsidRDefault="00D75D3F" w:rsidP="000566A6">
      <w:pPr>
        <w:widowControl/>
        <w:shd w:val="clear" w:color="auto" w:fill="FFFFFF"/>
        <w:ind w:firstLine="567"/>
        <w:jc w:val="right"/>
        <w:textAlignment w:val="baseline"/>
        <w:rPr>
          <w:sz w:val="17"/>
          <w:szCs w:val="17"/>
          <w:lang w:val="ru-RU" w:eastAsia="ru-RU"/>
        </w:rPr>
      </w:pPr>
      <w:r w:rsidRPr="00D75D3F">
        <w:rPr>
          <w:sz w:val="24"/>
          <w:szCs w:val="24"/>
          <w:bdr w:val="none" w:sz="0" w:space="0" w:color="auto" w:frame="1"/>
          <w:lang w:val="ru-RU" w:eastAsia="ru-RU"/>
        </w:rPr>
        <w:t xml:space="preserve">постановлением </w:t>
      </w:r>
      <w:r w:rsidR="000566A6">
        <w:rPr>
          <w:sz w:val="24"/>
          <w:szCs w:val="24"/>
          <w:bdr w:val="none" w:sz="0" w:space="0" w:color="auto" w:frame="1"/>
          <w:lang w:val="ru-RU" w:eastAsia="ru-RU"/>
        </w:rPr>
        <w:t>Коротоякского</w:t>
      </w:r>
    </w:p>
    <w:p w:rsidR="00D75D3F" w:rsidRPr="00D75D3F" w:rsidRDefault="00D75D3F" w:rsidP="000566A6">
      <w:pPr>
        <w:widowControl/>
        <w:shd w:val="clear" w:color="auto" w:fill="FFFFFF"/>
        <w:ind w:firstLine="567"/>
        <w:jc w:val="right"/>
        <w:textAlignment w:val="baseline"/>
        <w:rPr>
          <w:sz w:val="17"/>
          <w:szCs w:val="17"/>
          <w:lang w:val="ru-RU" w:eastAsia="ru-RU"/>
        </w:rPr>
      </w:pPr>
      <w:r w:rsidRPr="00D75D3F">
        <w:rPr>
          <w:sz w:val="24"/>
          <w:szCs w:val="24"/>
          <w:bdr w:val="none" w:sz="0" w:space="0" w:color="auto" w:frame="1"/>
          <w:lang w:val="ru-RU" w:eastAsia="ru-RU"/>
        </w:rPr>
        <w:t xml:space="preserve">сельсовета </w:t>
      </w:r>
      <w:r w:rsidR="000566A6">
        <w:rPr>
          <w:sz w:val="24"/>
          <w:szCs w:val="24"/>
          <w:bdr w:val="none" w:sz="0" w:space="0" w:color="auto" w:frame="1"/>
          <w:lang w:val="ru-RU" w:eastAsia="ru-RU"/>
        </w:rPr>
        <w:t>Хабарского</w:t>
      </w:r>
      <w:r w:rsidRPr="00D75D3F">
        <w:rPr>
          <w:sz w:val="24"/>
          <w:szCs w:val="24"/>
          <w:bdr w:val="none" w:sz="0" w:space="0" w:color="auto" w:frame="1"/>
          <w:lang w:val="ru-RU" w:eastAsia="ru-RU"/>
        </w:rPr>
        <w:t xml:space="preserve"> района</w:t>
      </w:r>
    </w:p>
    <w:p w:rsidR="00D75D3F" w:rsidRPr="000566A6" w:rsidRDefault="00D75D3F" w:rsidP="000566A6">
      <w:pPr>
        <w:widowControl/>
        <w:shd w:val="clear" w:color="auto" w:fill="FFFFFF"/>
        <w:ind w:firstLine="567"/>
        <w:jc w:val="right"/>
        <w:textAlignment w:val="baseline"/>
        <w:rPr>
          <w:sz w:val="24"/>
          <w:szCs w:val="24"/>
          <w:bdr w:val="none" w:sz="0" w:space="0" w:color="auto" w:frame="1"/>
          <w:lang w:val="ru-RU" w:eastAsia="ru-RU"/>
        </w:rPr>
      </w:pPr>
      <w:r w:rsidRPr="00D75D3F">
        <w:rPr>
          <w:sz w:val="24"/>
          <w:szCs w:val="24"/>
          <w:bdr w:val="none" w:sz="0" w:space="0" w:color="auto" w:frame="1"/>
          <w:lang w:val="ru-RU" w:eastAsia="ru-RU"/>
        </w:rPr>
        <w:t xml:space="preserve">Алтайского края от </w:t>
      </w:r>
      <w:r w:rsidR="001B7F5F">
        <w:rPr>
          <w:sz w:val="24"/>
          <w:szCs w:val="24"/>
          <w:bdr w:val="none" w:sz="0" w:space="0" w:color="auto" w:frame="1"/>
          <w:lang w:val="ru-RU" w:eastAsia="ru-RU"/>
        </w:rPr>
        <w:t>29.12.</w:t>
      </w:r>
      <w:r w:rsidRPr="00D75D3F">
        <w:rPr>
          <w:sz w:val="24"/>
          <w:szCs w:val="24"/>
          <w:bdr w:val="none" w:sz="0" w:space="0" w:color="auto" w:frame="1"/>
          <w:lang w:val="ru-RU" w:eastAsia="ru-RU"/>
        </w:rPr>
        <w:t xml:space="preserve">2023 № </w:t>
      </w:r>
      <w:r w:rsidR="001B7F5F">
        <w:rPr>
          <w:sz w:val="24"/>
          <w:szCs w:val="24"/>
          <w:bdr w:val="none" w:sz="0" w:space="0" w:color="auto" w:frame="1"/>
          <w:lang w:val="ru-RU" w:eastAsia="ru-RU"/>
        </w:rPr>
        <w:t>61</w:t>
      </w:r>
    </w:p>
    <w:p w:rsidR="000566A6" w:rsidRPr="000566A6" w:rsidRDefault="000566A6" w:rsidP="000566A6">
      <w:pPr>
        <w:widowControl/>
        <w:shd w:val="clear" w:color="auto" w:fill="FFFFFF"/>
        <w:ind w:firstLine="567"/>
        <w:jc w:val="right"/>
        <w:textAlignment w:val="baseline"/>
        <w:rPr>
          <w:sz w:val="24"/>
          <w:szCs w:val="24"/>
          <w:bdr w:val="none" w:sz="0" w:space="0" w:color="auto" w:frame="1"/>
          <w:lang w:val="ru-RU" w:eastAsia="ru-RU"/>
        </w:rPr>
      </w:pPr>
    </w:p>
    <w:p w:rsidR="000566A6" w:rsidRPr="00D75D3F" w:rsidRDefault="000566A6" w:rsidP="000566A6">
      <w:pPr>
        <w:widowControl/>
        <w:shd w:val="clear" w:color="auto" w:fill="FFFFFF"/>
        <w:ind w:firstLine="567"/>
        <w:jc w:val="right"/>
        <w:textAlignment w:val="baseline"/>
        <w:rPr>
          <w:sz w:val="17"/>
          <w:szCs w:val="17"/>
          <w:lang w:val="ru-RU" w:eastAsia="ru-RU"/>
        </w:rPr>
      </w:pPr>
    </w:p>
    <w:p w:rsidR="00D75D3F" w:rsidRDefault="00D75D3F" w:rsidP="00D75D3F">
      <w:pPr>
        <w:widowControl/>
        <w:shd w:val="clear" w:color="auto" w:fill="FFFFFF"/>
        <w:ind w:right="-1" w:firstLine="567"/>
        <w:jc w:val="both"/>
        <w:textAlignment w:val="baseline"/>
        <w:rPr>
          <w:b/>
          <w:bCs/>
          <w:sz w:val="24"/>
          <w:szCs w:val="24"/>
          <w:bdr w:val="none" w:sz="0" w:space="0" w:color="auto" w:frame="1"/>
          <w:lang w:val="ru-RU" w:eastAsia="ru-RU"/>
        </w:rPr>
      </w:pPr>
      <w:r w:rsidRPr="00D75D3F">
        <w:rPr>
          <w:b/>
          <w:bCs/>
          <w:sz w:val="24"/>
          <w:szCs w:val="24"/>
          <w:bdr w:val="none" w:sz="0" w:space="0" w:color="auto" w:frame="1"/>
          <w:lang w:val="ru-RU" w:eastAsia="ru-RU"/>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w:t>
      </w:r>
      <w:r w:rsidR="000566A6">
        <w:rPr>
          <w:b/>
          <w:bCs/>
          <w:sz w:val="24"/>
          <w:szCs w:val="24"/>
          <w:bdr w:val="none" w:sz="0" w:space="0" w:color="auto" w:frame="1"/>
          <w:lang w:val="ru-RU" w:eastAsia="ru-RU"/>
        </w:rPr>
        <w:t>Коротоякский сельсовет Хабарского</w:t>
      </w:r>
      <w:r w:rsidRPr="00D75D3F">
        <w:rPr>
          <w:b/>
          <w:bCs/>
          <w:sz w:val="24"/>
          <w:szCs w:val="24"/>
          <w:bdr w:val="none" w:sz="0" w:space="0" w:color="auto" w:frame="1"/>
          <w:lang w:val="ru-RU" w:eastAsia="ru-RU"/>
        </w:rPr>
        <w:t xml:space="preserve"> района Алтайского края на 2024 год</w:t>
      </w:r>
    </w:p>
    <w:p w:rsidR="000566A6" w:rsidRPr="00D75D3F" w:rsidRDefault="000566A6" w:rsidP="00D75D3F">
      <w:pPr>
        <w:widowControl/>
        <w:shd w:val="clear" w:color="auto" w:fill="FFFFFF"/>
        <w:ind w:right="-1" w:firstLine="567"/>
        <w:jc w:val="both"/>
        <w:textAlignment w:val="baseline"/>
        <w:rPr>
          <w:sz w:val="17"/>
          <w:szCs w:val="17"/>
          <w:lang w:val="ru-RU" w:eastAsia="ru-RU"/>
        </w:rPr>
      </w:pPr>
    </w:p>
    <w:p w:rsidR="000566A6" w:rsidRDefault="00D75D3F" w:rsidP="00D75D3F">
      <w:pPr>
        <w:widowControl/>
        <w:shd w:val="clear" w:color="auto" w:fill="FFFFFF"/>
        <w:ind w:right="-1" w:firstLine="567"/>
        <w:jc w:val="both"/>
        <w:textAlignment w:val="baseline"/>
        <w:rPr>
          <w:sz w:val="24"/>
          <w:szCs w:val="24"/>
          <w:bdr w:val="none" w:sz="0" w:space="0" w:color="auto" w:frame="1"/>
          <w:lang w:val="ru-RU" w:eastAsia="ru-RU"/>
        </w:rPr>
      </w:pPr>
      <w:r w:rsidRPr="00D75D3F">
        <w:rPr>
          <w:sz w:val="24"/>
          <w:szCs w:val="24"/>
          <w:bdr w:val="none" w:sz="0" w:space="0" w:color="auto" w:frame="1"/>
          <w:lang w:val="ru-RU" w:eastAsia="ru-RU"/>
        </w:rPr>
        <w:t xml:space="preserve">Настоящая программа профилактики рисков причинения вреда (ущерба) охраняемым законом ценностям на 2023 год в рамках муниципального контроля в сфере благоустройства на территории муниципального образования </w:t>
      </w:r>
      <w:r w:rsidR="000566A6">
        <w:rPr>
          <w:sz w:val="24"/>
          <w:szCs w:val="24"/>
          <w:bdr w:val="none" w:sz="0" w:space="0" w:color="auto" w:frame="1"/>
          <w:lang w:val="ru-RU" w:eastAsia="ru-RU"/>
        </w:rPr>
        <w:t>Коротоякский</w:t>
      </w:r>
      <w:r w:rsidRPr="00D75D3F">
        <w:rPr>
          <w:sz w:val="24"/>
          <w:szCs w:val="24"/>
          <w:bdr w:val="none" w:sz="0" w:space="0" w:color="auto" w:frame="1"/>
          <w:lang w:val="ru-RU" w:eastAsia="ru-RU"/>
        </w:rPr>
        <w:t xml:space="preserve"> сельсовет </w:t>
      </w:r>
      <w:r w:rsidR="000566A6">
        <w:rPr>
          <w:sz w:val="24"/>
          <w:szCs w:val="24"/>
          <w:bdr w:val="none" w:sz="0" w:space="0" w:color="auto" w:frame="1"/>
          <w:lang w:val="ru-RU" w:eastAsia="ru-RU"/>
        </w:rPr>
        <w:t>Хабарского</w:t>
      </w:r>
      <w:r w:rsidRPr="00D75D3F">
        <w:rPr>
          <w:sz w:val="24"/>
          <w:szCs w:val="24"/>
          <w:bdr w:val="none" w:sz="0" w:space="0" w:color="auto" w:frame="1"/>
          <w:lang w:val="ru-RU" w:eastAsia="ru-RU"/>
        </w:rPr>
        <w:t xml:space="preserve"> района Алтайского края (далее – Программа)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утверждёнными Постановлением Правительства Российской Федерации от 25.06.2021 </w:t>
      </w:r>
    </w:p>
    <w:p w:rsidR="00D75D3F" w:rsidRPr="00D75D3F" w:rsidRDefault="00D75D3F" w:rsidP="000566A6">
      <w:pPr>
        <w:widowControl/>
        <w:shd w:val="clear" w:color="auto" w:fill="FFFFFF"/>
        <w:ind w:right="-1"/>
        <w:jc w:val="both"/>
        <w:textAlignment w:val="baseline"/>
        <w:rPr>
          <w:sz w:val="17"/>
          <w:szCs w:val="17"/>
          <w:lang w:val="ru-RU" w:eastAsia="ru-RU"/>
        </w:rPr>
      </w:pPr>
      <w:r w:rsidRPr="00D75D3F">
        <w:rPr>
          <w:sz w:val="24"/>
          <w:szCs w:val="24"/>
          <w:bdr w:val="none" w:sz="0" w:space="0" w:color="auto" w:frame="1"/>
          <w:lang w:val="ru-RU" w:eastAsia="ru-RU"/>
        </w:rPr>
        <w:t>№ 990.</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Программа предоставляет с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установленных муниципальными правовыми актами, а также на создание и развития системы профилактики.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Программа разработана и подлежит исполнению Администрацией </w:t>
      </w:r>
      <w:r w:rsidR="000566A6">
        <w:rPr>
          <w:sz w:val="24"/>
          <w:szCs w:val="24"/>
          <w:bdr w:val="none" w:sz="0" w:space="0" w:color="auto" w:frame="1"/>
          <w:lang w:val="ru-RU" w:eastAsia="ru-RU"/>
        </w:rPr>
        <w:t>Коротоякского</w:t>
      </w:r>
      <w:r w:rsidRPr="00D75D3F">
        <w:rPr>
          <w:sz w:val="24"/>
          <w:szCs w:val="24"/>
          <w:bdr w:val="none" w:sz="0" w:space="0" w:color="auto" w:frame="1"/>
          <w:lang w:val="ru-RU" w:eastAsia="ru-RU"/>
        </w:rPr>
        <w:t xml:space="preserve"> сельсовета </w:t>
      </w:r>
      <w:r w:rsidR="000566A6">
        <w:rPr>
          <w:sz w:val="24"/>
          <w:szCs w:val="24"/>
          <w:bdr w:val="none" w:sz="0" w:space="0" w:color="auto" w:frame="1"/>
          <w:lang w:val="ru-RU" w:eastAsia="ru-RU"/>
        </w:rPr>
        <w:t>Хабарского</w:t>
      </w:r>
      <w:r w:rsidRPr="00D75D3F">
        <w:rPr>
          <w:sz w:val="24"/>
          <w:szCs w:val="24"/>
          <w:bdr w:val="none" w:sz="0" w:space="0" w:color="auto" w:frame="1"/>
          <w:lang w:val="ru-RU" w:eastAsia="ru-RU"/>
        </w:rPr>
        <w:t xml:space="preserve"> района Алтайского края (далее – контрольный орган).</w:t>
      </w:r>
    </w:p>
    <w:p w:rsidR="00721203" w:rsidRDefault="00721203" w:rsidP="00D75D3F">
      <w:pPr>
        <w:widowControl/>
        <w:shd w:val="clear" w:color="auto" w:fill="FFFFFF"/>
        <w:ind w:right="-1" w:firstLine="567"/>
        <w:jc w:val="both"/>
        <w:textAlignment w:val="baseline"/>
        <w:rPr>
          <w:b/>
          <w:bCs/>
          <w:sz w:val="24"/>
          <w:szCs w:val="24"/>
          <w:bdr w:val="none" w:sz="0" w:space="0" w:color="auto" w:frame="1"/>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75D3F" w:rsidRPr="00D75D3F" w:rsidRDefault="00721203" w:rsidP="00721203">
      <w:pPr>
        <w:pStyle w:val="a9"/>
        <w:ind w:left="0"/>
        <w:rPr>
          <w:rFonts w:ascii="Times New Roman" w:hAnsi="Times New Roman"/>
          <w:sz w:val="17"/>
          <w:szCs w:val="17"/>
          <w:lang w:val="ru-RU" w:eastAsia="ru-RU"/>
        </w:rPr>
      </w:pPr>
      <w:r>
        <w:rPr>
          <w:rFonts w:ascii="Times New Roman" w:hAnsi="Times New Roman"/>
          <w:sz w:val="24"/>
          <w:szCs w:val="24"/>
          <w:bdr w:val="none" w:sz="0" w:space="0" w:color="auto" w:frame="1"/>
          <w:lang w:val="ru-RU" w:eastAsia="ru-RU"/>
        </w:rPr>
        <w:t xml:space="preserve">          </w:t>
      </w:r>
      <w:r w:rsidR="00D75D3F" w:rsidRPr="00D75D3F">
        <w:rPr>
          <w:rFonts w:ascii="Times New Roman" w:hAnsi="Times New Roman"/>
          <w:sz w:val="24"/>
          <w:szCs w:val="24"/>
          <w:bdr w:val="none" w:sz="0" w:space="0" w:color="auto" w:frame="1"/>
          <w:lang w:val="ru-RU" w:eastAsia="ru-RU"/>
        </w:rPr>
        <w:t>Муниципальный контроль в сфере благоустройства ос</w:t>
      </w:r>
      <w:r>
        <w:rPr>
          <w:rFonts w:ascii="Times New Roman" w:hAnsi="Times New Roman"/>
          <w:sz w:val="24"/>
          <w:szCs w:val="24"/>
          <w:bdr w:val="none" w:sz="0" w:space="0" w:color="auto" w:frame="1"/>
          <w:lang w:val="ru-RU" w:eastAsia="ru-RU"/>
        </w:rPr>
        <w:t xml:space="preserve">уществляется в соответствии с </w:t>
      </w:r>
      <w:r w:rsidR="00D75D3F" w:rsidRPr="00D75D3F">
        <w:rPr>
          <w:rFonts w:ascii="Times New Roman" w:hAnsi="Times New Roman"/>
          <w:sz w:val="24"/>
          <w:szCs w:val="24"/>
          <w:bdr w:val="none" w:sz="0" w:space="0" w:color="auto" w:frame="1"/>
          <w:lang w:val="ru-RU" w:eastAsia="ru-RU"/>
        </w:rPr>
        <w:t xml:space="preserve">Федеральным законом от 31 июля 2020 года № 248-ФЗ «О государственном контроле (надзоре) и муниципальном контроле в Российской Федерации»,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1B7F5F">
        <w:rPr>
          <w:rFonts w:ascii="Times New Roman" w:hAnsi="Times New Roman"/>
          <w:sz w:val="24"/>
          <w:szCs w:val="24"/>
          <w:lang w:val="ru-RU"/>
        </w:rPr>
        <w:t>Положени</w:t>
      </w:r>
      <w:r>
        <w:rPr>
          <w:rFonts w:ascii="Times New Roman" w:hAnsi="Times New Roman"/>
          <w:sz w:val="24"/>
          <w:szCs w:val="24"/>
          <w:lang w:val="ru-RU"/>
        </w:rPr>
        <w:t>ем</w:t>
      </w:r>
      <w:r w:rsidRPr="001B7F5F">
        <w:rPr>
          <w:rFonts w:ascii="Times New Roman" w:hAnsi="Times New Roman"/>
          <w:sz w:val="24"/>
          <w:szCs w:val="24"/>
          <w:lang w:val="ru-RU"/>
        </w:rPr>
        <w:t xml:space="preserve"> о муниципальном </w:t>
      </w:r>
      <w:r w:rsidRPr="00721203">
        <w:rPr>
          <w:rFonts w:ascii="Times New Roman" w:hAnsi="Times New Roman"/>
          <w:sz w:val="24"/>
          <w:szCs w:val="24"/>
          <w:lang w:val="ru-RU"/>
        </w:rPr>
        <w:t>контроле в сфере благоустройства на</w:t>
      </w:r>
      <w:r w:rsidRPr="00721203">
        <w:rPr>
          <w:rFonts w:ascii="Times New Roman" w:hAnsi="Times New Roman"/>
          <w:sz w:val="24"/>
          <w:szCs w:val="24"/>
          <w:bdr w:val="none" w:sz="0" w:space="0" w:color="auto" w:frame="1"/>
          <w:lang w:val="ru-RU" w:eastAsia="ru-RU"/>
        </w:rPr>
        <w:t xml:space="preserve"> </w:t>
      </w:r>
      <w:r w:rsidR="00D75D3F" w:rsidRPr="00D75D3F">
        <w:rPr>
          <w:rFonts w:ascii="Times New Roman" w:hAnsi="Times New Roman"/>
          <w:sz w:val="24"/>
          <w:szCs w:val="24"/>
          <w:bdr w:val="none" w:sz="0" w:space="0" w:color="auto" w:frame="1"/>
          <w:lang w:val="ru-RU" w:eastAsia="ru-RU"/>
        </w:rPr>
        <w:t xml:space="preserve">территории муниципального образования </w:t>
      </w:r>
      <w:r w:rsidR="000566A6" w:rsidRPr="00721203">
        <w:rPr>
          <w:rFonts w:ascii="Times New Roman" w:hAnsi="Times New Roman"/>
          <w:sz w:val="24"/>
          <w:szCs w:val="24"/>
          <w:bdr w:val="none" w:sz="0" w:space="0" w:color="auto" w:frame="1"/>
          <w:lang w:val="ru-RU" w:eastAsia="ru-RU"/>
        </w:rPr>
        <w:t>Коротоякский</w:t>
      </w:r>
      <w:r w:rsidR="00D75D3F" w:rsidRPr="00D75D3F">
        <w:rPr>
          <w:rFonts w:ascii="Times New Roman" w:hAnsi="Times New Roman"/>
          <w:sz w:val="24"/>
          <w:szCs w:val="24"/>
          <w:bdr w:val="none" w:sz="0" w:space="0" w:color="auto" w:frame="1"/>
          <w:lang w:val="ru-RU" w:eastAsia="ru-RU"/>
        </w:rPr>
        <w:t xml:space="preserve"> сельсовет </w:t>
      </w:r>
      <w:r w:rsidR="000566A6" w:rsidRPr="00721203">
        <w:rPr>
          <w:rFonts w:ascii="Times New Roman" w:hAnsi="Times New Roman"/>
          <w:sz w:val="24"/>
          <w:szCs w:val="24"/>
          <w:bdr w:val="none" w:sz="0" w:space="0" w:color="auto" w:frame="1"/>
          <w:lang w:val="ru-RU" w:eastAsia="ru-RU"/>
        </w:rPr>
        <w:t>Хабарского</w:t>
      </w:r>
      <w:r w:rsidR="00D75D3F" w:rsidRPr="00D75D3F">
        <w:rPr>
          <w:rFonts w:ascii="Times New Roman" w:hAnsi="Times New Roman"/>
          <w:sz w:val="24"/>
          <w:szCs w:val="24"/>
          <w:bdr w:val="none" w:sz="0" w:space="0" w:color="auto" w:frame="1"/>
          <w:lang w:val="ru-RU" w:eastAsia="ru-RU"/>
        </w:rPr>
        <w:t xml:space="preserve"> района Алтайского края, утвержденными решением Совета депутатов </w:t>
      </w:r>
      <w:r w:rsidR="000566A6" w:rsidRPr="00721203">
        <w:rPr>
          <w:rFonts w:ascii="Times New Roman" w:hAnsi="Times New Roman"/>
          <w:sz w:val="24"/>
          <w:szCs w:val="24"/>
          <w:bdr w:val="none" w:sz="0" w:space="0" w:color="auto" w:frame="1"/>
          <w:lang w:val="ru-RU" w:eastAsia="ru-RU"/>
        </w:rPr>
        <w:t>Коротоякского</w:t>
      </w:r>
      <w:r w:rsidR="00D75D3F" w:rsidRPr="00D75D3F">
        <w:rPr>
          <w:rFonts w:ascii="Times New Roman" w:hAnsi="Times New Roman"/>
          <w:sz w:val="24"/>
          <w:szCs w:val="24"/>
          <w:bdr w:val="none" w:sz="0" w:space="0" w:color="auto" w:frame="1"/>
          <w:lang w:val="ru-RU" w:eastAsia="ru-RU"/>
        </w:rPr>
        <w:t xml:space="preserve"> сельсовета от </w:t>
      </w:r>
      <w:r>
        <w:rPr>
          <w:rFonts w:ascii="Times New Roman" w:hAnsi="Times New Roman"/>
          <w:sz w:val="24"/>
          <w:szCs w:val="24"/>
          <w:bdr w:val="none" w:sz="0" w:space="0" w:color="auto" w:frame="1"/>
          <w:lang w:val="ru-RU" w:eastAsia="ru-RU"/>
        </w:rPr>
        <w:t>28.12</w:t>
      </w:r>
      <w:r w:rsidR="00D75D3F" w:rsidRPr="00D75D3F">
        <w:rPr>
          <w:rFonts w:ascii="Times New Roman" w:hAnsi="Times New Roman"/>
          <w:sz w:val="24"/>
          <w:szCs w:val="24"/>
          <w:bdr w:val="none" w:sz="0" w:space="0" w:color="auto" w:frame="1"/>
          <w:lang w:val="ru-RU" w:eastAsia="ru-RU"/>
        </w:rPr>
        <w:t>.2021 № 1</w:t>
      </w:r>
      <w:r>
        <w:rPr>
          <w:rFonts w:ascii="Times New Roman" w:hAnsi="Times New Roman"/>
          <w:sz w:val="24"/>
          <w:szCs w:val="24"/>
          <w:bdr w:val="none" w:sz="0" w:space="0" w:color="auto" w:frame="1"/>
          <w:lang w:val="ru-RU" w:eastAsia="ru-RU"/>
        </w:rPr>
        <w:t>4</w:t>
      </w:r>
      <w:r w:rsidR="00D75D3F" w:rsidRPr="00D75D3F">
        <w:rPr>
          <w:rFonts w:ascii="Times New Roman" w:hAnsi="Times New Roman"/>
          <w:sz w:val="24"/>
          <w:szCs w:val="24"/>
          <w:bdr w:val="none" w:sz="0" w:space="0" w:color="auto" w:frame="1"/>
          <w:lang w:val="ru-RU" w:eastAsia="ru-RU"/>
        </w:rPr>
        <w:t>, иными муниципальными нормативными правовыми актами.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1. Предметом муниципального контроля на территории муниципального образования   является: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 соблюдение гражданами и организациями (далее – контролируемые лица) обязательных требований, установленных Правилами благоустройства территории муниципального образования </w:t>
      </w:r>
      <w:r w:rsidR="000566A6">
        <w:rPr>
          <w:sz w:val="24"/>
          <w:szCs w:val="24"/>
          <w:bdr w:val="none" w:sz="0" w:space="0" w:color="auto" w:frame="1"/>
          <w:lang w:val="ru-RU" w:eastAsia="ru-RU"/>
        </w:rPr>
        <w:t>Коротоякский</w:t>
      </w:r>
      <w:r w:rsidRPr="00D75D3F">
        <w:rPr>
          <w:sz w:val="24"/>
          <w:szCs w:val="24"/>
          <w:bdr w:val="none" w:sz="0" w:space="0" w:color="auto" w:frame="1"/>
          <w:lang w:val="ru-RU" w:eastAsia="ru-RU"/>
        </w:rPr>
        <w:t xml:space="preserve"> сельсовет, и принимаемыми в соответствии с ними иными муниципальными нормативными правовыми актами, обязательными к применению при благоустройстве территории муниципального образования;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исполнение решений, принимаемых по результатам контрольных мероприятий.</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Контрольный орган проводит следующие профилактические мероприятия: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информирование;</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lastRenderedPageBreak/>
        <w:t>- консультирование;</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объявление предостережения;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профилактический визит.</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2. Цели и задачи реализации программы профилактики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2.1.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стимулирование добросовестного соблюдения обязательных требований контролируемыми лицами;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законам ценностями;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создание условий для проведения обязательных требований до контролируемых лиц, повышение информированности о способах их соблюдения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2.2. Проведение профилактических мероприятий программы профилактики направлено на решение следующих задач:</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 укрепление системы </w:t>
      </w:r>
      <w:r w:rsidR="000566A6">
        <w:rPr>
          <w:sz w:val="24"/>
          <w:szCs w:val="24"/>
          <w:bdr w:val="none" w:sz="0" w:space="0" w:color="auto" w:frame="1"/>
          <w:lang w:val="ru-RU" w:eastAsia="ru-RU"/>
        </w:rPr>
        <w:t xml:space="preserve"> </w:t>
      </w:r>
      <w:r w:rsidRPr="00D75D3F">
        <w:rPr>
          <w:sz w:val="24"/>
          <w:szCs w:val="24"/>
          <w:bdr w:val="none" w:sz="0" w:space="0" w:color="auto" w:frame="1"/>
          <w:lang w:val="ru-RU" w:eastAsia="ru-RU"/>
        </w:rPr>
        <w:t>профилактики нарушений рисков причинения вреда (ущерба) охраняемым законом ценностям;</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0566A6" w:rsidRDefault="000566A6" w:rsidP="00D75D3F">
      <w:pPr>
        <w:widowControl/>
        <w:shd w:val="clear" w:color="auto" w:fill="FFFFFF"/>
        <w:ind w:right="-1" w:firstLine="567"/>
        <w:jc w:val="both"/>
        <w:textAlignment w:val="baseline"/>
        <w:rPr>
          <w:b/>
          <w:bCs/>
          <w:sz w:val="24"/>
          <w:szCs w:val="24"/>
          <w:bdr w:val="none" w:sz="0" w:space="0" w:color="auto" w:frame="1"/>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3. Перечень профилактических мероприятий, сроки (периодичность) их проведения</w:t>
      </w:r>
    </w:p>
    <w:tbl>
      <w:tblPr>
        <w:tblW w:w="9727" w:type="dxa"/>
        <w:shd w:val="clear" w:color="auto" w:fill="FFFFFF"/>
        <w:tblCellMar>
          <w:left w:w="0" w:type="dxa"/>
          <w:right w:w="0" w:type="dxa"/>
        </w:tblCellMar>
        <w:tblLook w:val="04A0"/>
      </w:tblPr>
      <w:tblGrid>
        <w:gridCol w:w="2216"/>
        <w:gridCol w:w="3815"/>
        <w:gridCol w:w="1875"/>
        <w:gridCol w:w="1821"/>
      </w:tblGrid>
      <w:tr w:rsidR="00D75D3F" w:rsidRPr="00D75D3F" w:rsidTr="00D75D3F">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Наименование мероприятия</w:t>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Сведения о мероприятии</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Срок исполнения</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Ответственный исполнитель</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Информирование</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Информирование осуществляется посредством размещения соответствующих сведений на официальном сайте Администрации </w:t>
            </w:r>
            <w:r w:rsidR="000566A6">
              <w:rPr>
                <w:sz w:val="24"/>
                <w:szCs w:val="24"/>
                <w:bdr w:val="none" w:sz="0" w:space="0" w:color="auto" w:frame="1"/>
                <w:lang w:val="ru-RU" w:eastAsia="ru-RU"/>
              </w:rPr>
              <w:t>Коротоякского</w:t>
            </w:r>
            <w:r w:rsidRPr="00D75D3F">
              <w:rPr>
                <w:sz w:val="24"/>
                <w:szCs w:val="24"/>
                <w:bdr w:val="none" w:sz="0" w:space="0" w:color="auto" w:frame="1"/>
                <w:lang w:val="ru-RU" w:eastAsia="ru-RU"/>
              </w:rPr>
              <w:t xml:space="preserve"> сельсовета,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 размещает и поддерживает в актуальном состоянии на своем официальном сайте:</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тексты нормативных правовых актов, регулирующих осуществление муниципального контроля в сфере благоустройства территории муниципального образования;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 сведения об изменениях, внесенных в нормативные правовые акты, регулирующие осуществление муниципального контроля в сфере благоустройства территории муниципального образования, о сроках и порядке их вступления в силу;</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территории муниципального образования, а также информацию о мерах ответственности, применяемых при нарушении обязательных требований, с текстами в действующей редакции;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перечень индикаторов риска нарушения обязательных требований, порядок отнесения объектов контроля к категориям риска;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перечень объектов контроля, учитываемых в рамках формирования ежегодного плана мероприятий, с указанием категории риска;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программу профилактики рисков причинения вреда и план проведения плановых контрольных мероприятий контрольным органом;</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исчерпывающий перечень сведений, которые могут запрашиваться контрольным органом у контролируемого лица;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сведения о способах получения консультаций по вопросам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 доклады о муниципальном контроле в сфере благоустройства </w:t>
            </w:r>
            <w:r w:rsidRPr="00D75D3F">
              <w:rPr>
                <w:sz w:val="24"/>
                <w:szCs w:val="24"/>
                <w:bdr w:val="none" w:sz="0" w:space="0" w:color="auto" w:frame="1"/>
                <w:lang w:val="ru-RU" w:eastAsia="ru-RU"/>
              </w:rPr>
              <w:lastRenderedPageBreak/>
              <w:t>территории муниципального образования;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Консультирование</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Консультирование осуществляется по вопросам, связанным с организацией и осуществлением муниципального контроля в сфере благоустройства территории муниципального образования,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лесного контроля, о порядке и ходе осуществления муниципального контроля в сфере благоустройства территории муниципального образования.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w:t>
            </w:r>
            <w:r w:rsidRPr="00D75D3F">
              <w:rPr>
                <w:sz w:val="24"/>
                <w:szCs w:val="24"/>
                <w:bdr w:val="none" w:sz="0" w:space="0" w:color="auto" w:frame="1"/>
                <w:lang w:val="ru-RU" w:eastAsia="ru-RU"/>
              </w:rPr>
              <w:lastRenderedPageBreak/>
              <w:t>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Орган контроля осуществляет учет консультирований.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Объявление предостережения</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В случае наличия у контрольного органа сведений о готовящихся нарушениях обязательных требований или признаках </w:t>
            </w:r>
            <w:r w:rsidRPr="00D75D3F">
              <w:rPr>
                <w:sz w:val="24"/>
                <w:szCs w:val="24"/>
                <w:bdr w:val="none" w:sz="0" w:space="0" w:color="auto" w:frame="1"/>
                <w:lang w:val="ru-RU" w:eastAsia="ru-RU"/>
              </w:rPr>
              <w:lastRenderedPageBreak/>
              <w:t>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Предостережение о недопустимости нарушения обязательных требований объявляется и направляется контролируемому лицу.</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Возражение на предостережение рассматривается в установленном Федеральном законе от 02 мая 2006 года № 59-ФЗ «О порядке рассмотрения обращений граждан в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Контрольный орган осуществляет </w:t>
            </w:r>
            <w:r w:rsidRPr="00D75D3F">
              <w:rPr>
                <w:sz w:val="24"/>
                <w:szCs w:val="24"/>
                <w:bdr w:val="none" w:sz="0" w:space="0" w:color="auto" w:frame="1"/>
                <w:lang w:val="ru-RU" w:eastAsia="ru-RU"/>
              </w:rPr>
              <w:lastRenderedPageBreak/>
              <w:t>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Профилактический визит</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профилактического визита контрольным органом может осуществляться консультирование контролируемого лица.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bl>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4. Показатели результативности и эффективности</w:t>
      </w:r>
    </w:p>
    <w:p w:rsidR="00D75D3F" w:rsidRPr="00D75D3F" w:rsidRDefault="00D75D3F" w:rsidP="00D75D3F">
      <w:pPr>
        <w:widowControl/>
        <w:shd w:val="clear" w:color="auto" w:fill="FFFFFF"/>
        <w:ind w:right="-1"/>
        <w:jc w:val="both"/>
        <w:textAlignment w:val="baseline"/>
        <w:rPr>
          <w:sz w:val="17"/>
          <w:szCs w:val="17"/>
          <w:lang w:val="ru-RU" w:eastAsia="ru-RU"/>
        </w:rPr>
      </w:pPr>
      <w:r w:rsidRPr="00D75D3F">
        <w:rPr>
          <w:b/>
          <w:bCs/>
          <w:sz w:val="24"/>
          <w:szCs w:val="24"/>
          <w:bdr w:val="none" w:sz="0" w:space="0" w:color="auto" w:frame="1"/>
          <w:lang w:val="ru-RU" w:eastAsia="ru-RU"/>
        </w:rPr>
        <w:t>программы профилактики</w:t>
      </w:r>
    </w:p>
    <w:tbl>
      <w:tblPr>
        <w:tblW w:w="0" w:type="auto"/>
        <w:shd w:val="clear" w:color="auto" w:fill="FFFFFF"/>
        <w:tblCellMar>
          <w:left w:w="0" w:type="dxa"/>
          <w:right w:w="0" w:type="dxa"/>
        </w:tblCellMar>
        <w:tblLook w:val="04A0"/>
      </w:tblPr>
      <w:tblGrid>
        <w:gridCol w:w="540"/>
        <w:gridCol w:w="5796"/>
        <w:gridCol w:w="3235"/>
      </w:tblGrid>
      <w:tr w:rsidR="00D75D3F" w:rsidRPr="00D75D3F" w:rsidTr="00D75D3F">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w:t>
            </w:r>
          </w:p>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п/п</w:t>
            </w:r>
          </w:p>
        </w:tc>
        <w:tc>
          <w:tcPr>
            <w:tcW w:w="62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Наименование показателя</w:t>
            </w:r>
          </w:p>
        </w:tc>
        <w:tc>
          <w:tcPr>
            <w:tcW w:w="35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Величина</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Полнота информации, размещенной на официальном сайте в сети «Интернет» о принятых и готовящихся изменениях обязательных требований</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100%</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Выполнение профилактических программных мероприятий согласно плану</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не менее 50%</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Направление предостережений о недопустимости нарушений обязательных требований в сфере муниципального контроля в сфере благоустройства территории муниципального </w:t>
            </w:r>
            <w:r w:rsidRPr="00D75D3F">
              <w:rPr>
                <w:sz w:val="24"/>
                <w:szCs w:val="24"/>
                <w:bdr w:val="none" w:sz="0" w:space="0" w:color="auto" w:frame="1"/>
                <w:lang w:val="ru-RU" w:eastAsia="ru-RU"/>
              </w:rPr>
              <w:lastRenderedPageBreak/>
              <w:t>образования</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lastRenderedPageBreak/>
              <w:t>10% и более</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100%</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Доля граждан удовлетворенных консультированием в общем количестве граждан обративших за консультированием</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100</w:t>
            </w:r>
          </w:p>
        </w:tc>
      </w:tr>
    </w:tbl>
    <w:p w:rsidR="00D75D3F" w:rsidRPr="000566A6" w:rsidRDefault="00D75D3F" w:rsidP="007A3CAD">
      <w:pPr>
        <w:pStyle w:val="Default"/>
        <w:contextualSpacing/>
        <w:jc w:val="center"/>
        <w:rPr>
          <w:rFonts w:ascii="Times New Roman" w:hAnsi="Times New Roman" w:cs="Times New Roman"/>
          <w:b/>
          <w:bCs/>
          <w:color w:val="auto"/>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sectPr w:rsidR="00D75D3F" w:rsidSect="00BE3A32">
      <w:pgSz w:w="11906" w:h="16838"/>
      <w:pgMar w:top="1135"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F69" w:rsidRPr="002069D3" w:rsidRDefault="008E2F69" w:rsidP="002069D3">
      <w:r>
        <w:separator/>
      </w:r>
    </w:p>
  </w:endnote>
  <w:endnote w:type="continuationSeparator" w:id="1">
    <w:p w:rsidR="008E2F69" w:rsidRPr="002069D3" w:rsidRDefault="008E2F69" w:rsidP="002069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F69" w:rsidRPr="002069D3" w:rsidRDefault="008E2F69" w:rsidP="002069D3">
      <w:r>
        <w:separator/>
      </w:r>
    </w:p>
  </w:footnote>
  <w:footnote w:type="continuationSeparator" w:id="1">
    <w:p w:rsidR="008E2F69" w:rsidRPr="002069D3" w:rsidRDefault="008E2F69" w:rsidP="00206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D0324"/>
    <w:multiLevelType w:val="multilevel"/>
    <w:tmpl w:val="4AEE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81848"/>
    <w:rsid w:val="00010181"/>
    <w:rsid w:val="000530A4"/>
    <w:rsid w:val="000566A6"/>
    <w:rsid w:val="00060EAA"/>
    <w:rsid w:val="00091A97"/>
    <w:rsid w:val="0009751E"/>
    <w:rsid w:val="000C4BF6"/>
    <w:rsid w:val="000C6C95"/>
    <w:rsid w:val="0012737D"/>
    <w:rsid w:val="001773ED"/>
    <w:rsid w:val="00177B86"/>
    <w:rsid w:val="00181F86"/>
    <w:rsid w:val="001843DB"/>
    <w:rsid w:val="001871BE"/>
    <w:rsid w:val="0019038D"/>
    <w:rsid w:val="00192BC7"/>
    <w:rsid w:val="00196BC2"/>
    <w:rsid w:val="001A025D"/>
    <w:rsid w:val="001B7F5F"/>
    <w:rsid w:val="001D3A66"/>
    <w:rsid w:val="002069D3"/>
    <w:rsid w:val="00273508"/>
    <w:rsid w:val="00280F86"/>
    <w:rsid w:val="002A10AE"/>
    <w:rsid w:val="002A2BA4"/>
    <w:rsid w:val="002B2E3C"/>
    <w:rsid w:val="002B6766"/>
    <w:rsid w:val="002F338A"/>
    <w:rsid w:val="003072F4"/>
    <w:rsid w:val="00311A26"/>
    <w:rsid w:val="00332D53"/>
    <w:rsid w:val="00350C1B"/>
    <w:rsid w:val="00391384"/>
    <w:rsid w:val="00391AB5"/>
    <w:rsid w:val="003A08A0"/>
    <w:rsid w:val="003C20DA"/>
    <w:rsid w:val="003E06A7"/>
    <w:rsid w:val="003F26E9"/>
    <w:rsid w:val="00403EEB"/>
    <w:rsid w:val="00407B45"/>
    <w:rsid w:val="0042734B"/>
    <w:rsid w:val="00483FA1"/>
    <w:rsid w:val="00497304"/>
    <w:rsid w:val="004C2BDF"/>
    <w:rsid w:val="004F0E6B"/>
    <w:rsid w:val="004F14A2"/>
    <w:rsid w:val="004F1C32"/>
    <w:rsid w:val="004F7DAB"/>
    <w:rsid w:val="005314B2"/>
    <w:rsid w:val="005322F1"/>
    <w:rsid w:val="00577DB1"/>
    <w:rsid w:val="005B5BC1"/>
    <w:rsid w:val="005E2464"/>
    <w:rsid w:val="005F5AEA"/>
    <w:rsid w:val="005F6C32"/>
    <w:rsid w:val="00606161"/>
    <w:rsid w:val="006102B2"/>
    <w:rsid w:val="00624EBD"/>
    <w:rsid w:val="00651272"/>
    <w:rsid w:val="00686987"/>
    <w:rsid w:val="006943F0"/>
    <w:rsid w:val="006A3B51"/>
    <w:rsid w:val="00707B65"/>
    <w:rsid w:val="007109A7"/>
    <w:rsid w:val="00711033"/>
    <w:rsid w:val="00716244"/>
    <w:rsid w:val="00721203"/>
    <w:rsid w:val="00742A93"/>
    <w:rsid w:val="007568B1"/>
    <w:rsid w:val="007613E8"/>
    <w:rsid w:val="00765BAA"/>
    <w:rsid w:val="0077549E"/>
    <w:rsid w:val="007A3CAD"/>
    <w:rsid w:val="007A4FE3"/>
    <w:rsid w:val="007C7664"/>
    <w:rsid w:val="007E6F12"/>
    <w:rsid w:val="00842E96"/>
    <w:rsid w:val="008B59E6"/>
    <w:rsid w:val="008C5C1D"/>
    <w:rsid w:val="008E2F69"/>
    <w:rsid w:val="008F550C"/>
    <w:rsid w:val="0092658B"/>
    <w:rsid w:val="00932A87"/>
    <w:rsid w:val="00934095"/>
    <w:rsid w:val="00942400"/>
    <w:rsid w:val="0096635E"/>
    <w:rsid w:val="00986B8A"/>
    <w:rsid w:val="0099677D"/>
    <w:rsid w:val="009E63B7"/>
    <w:rsid w:val="009F608B"/>
    <w:rsid w:val="009F69DE"/>
    <w:rsid w:val="00A05711"/>
    <w:rsid w:val="00A17C8F"/>
    <w:rsid w:val="00AB467C"/>
    <w:rsid w:val="00AF0349"/>
    <w:rsid w:val="00AF602C"/>
    <w:rsid w:val="00B01E29"/>
    <w:rsid w:val="00BA1288"/>
    <w:rsid w:val="00BD7FED"/>
    <w:rsid w:val="00BE3A32"/>
    <w:rsid w:val="00C11E69"/>
    <w:rsid w:val="00C12269"/>
    <w:rsid w:val="00C4099E"/>
    <w:rsid w:val="00C4651C"/>
    <w:rsid w:val="00C741F3"/>
    <w:rsid w:val="00C81848"/>
    <w:rsid w:val="00C96864"/>
    <w:rsid w:val="00C97410"/>
    <w:rsid w:val="00CA1B20"/>
    <w:rsid w:val="00CA596D"/>
    <w:rsid w:val="00D01E3A"/>
    <w:rsid w:val="00D35EC6"/>
    <w:rsid w:val="00D441D1"/>
    <w:rsid w:val="00D44995"/>
    <w:rsid w:val="00D67C80"/>
    <w:rsid w:val="00D75D3F"/>
    <w:rsid w:val="00D855D6"/>
    <w:rsid w:val="00D90AA2"/>
    <w:rsid w:val="00D95C59"/>
    <w:rsid w:val="00DA5AD3"/>
    <w:rsid w:val="00DC02BF"/>
    <w:rsid w:val="00E13033"/>
    <w:rsid w:val="00E61D3C"/>
    <w:rsid w:val="00ED7E31"/>
    <w:rsid w:val="00EE2464"/>
    <w:rsid w:val="00EE401D"/>
    <w:rsid w:val="00F26318"/>
    <w:rsid w:val="00F55A7A"/>
    <w:rsid w:val="00F674F4"/>
    <w:rsid w:val="00F75C0A"/>
    <w:rsid w:val="00F76D68"/>
    <w:rsid w:val="00F85404"/>
    <w:rsid w:val="00FD3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549E"/>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9"/>
    <w:qFormat/>
    <w:rsid w:val="003072F4"/>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848"/>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10">
    <w:name w:val="Заголовок 1 Знак"/>
    <w:basedOn w:val="a0"/>
    <w:link w:val="1"/>
    <w:uiPriority w:val="9"/>
    <w:rsid w:val="003072F4"/>
    <w:rPr>
      <w:rFonts w:ascii="Times New Roman" w:eastAsia="Times New Roman" w:hAnsi="Times New Roman" w:cs="Times New Roman"/>
      <w:b/>
      <w:bCs/>
      <w:kern w:val="36"/>
      <w:sz w:val="48"/>
      <w:szCs w:val="48"/>
      <w:lang w:eastAsia="ru-RU"/>
    </w:rPr>
  </w:style>
  <w:style w:type="table" w:styleId="a3">
    <w:name w:val="Table Grid"/>
    <w:basedOn w:val="a1"/>
    <w:uiPriority w:val="59"/>
    <w:rsid w:val="00765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069D3"/>
    <w:pPr>
      <w:tabs>
        <w:tab w:val="center" w:pos="4677"/>
        <w:tab w:val="right" w:pos="9355"/>
      </w:tabs>
    </w:pPr>
  </w:style>
  <w:style w:type="character" w:customStyle="1" w:styleId="a5">
    <w:name w:val="Верхний колонтитул Знак"/>
    <w:basedOn w:val="a0"/>
    <w:link w:val="a4"/>
    <w:uiPriority w:val="99"/>
    <w:semiHidden/>
    <w:rsid w:val="002069D3"/>
  </w:style>
  <w:style w:type="paragraph" w:styleId="a6">
    <w:name w:val="footer"/>
    <w:basedOn w:val="a"/>
    <w:link w:val="a7"/>
    <w:uiPriority w:val="99"/>
    <w:semiHidden/>
    <w:unhideWhenUsed/>
    <w:rsid w:val="002069D3"/>
    <w:pPr>
      <w:tabs>
        <w:tab w:val="center" w:pos="4677"/>
        <w:tab w:val="right" w:pos="9355"/>
      </w:tabs>
    </w:pPr>
  </w:style>
  <w:style w:type="character" w:customStyle="1" w:styleId="a7">
    <w:name w:val="Нижний колонтитул Знак"/>
    <w:basedOn w:val="a0"/>
    <w:link w:val="a6"/>
    <w:uiPriority w:val="99"/>
    <w:semiHidden/>
    <w:rsid w:val="002069D3"/>
  </w:style>
  <w:style w:type="paragraph" w:customStyle="1" w:styleId="ConsPlusNormal">
    <w:name w:val="ConsPlusNormal"/>
    <w:link w:val="ConsPlusNormal1"/>
    <w:qFormat/>
    <w:rsid w:val="00311A2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99677D"/>
    <w:rPr>
      <w:rFonts w:ascii="Calibri" w:eastAsia="Times New Roman" w:hAnsi="Calibri" w:cs="Calibri"/>
      <w:szCs w:val="20"/>
      <w:lang w:eastAsia="ru-RU"/>
    </w:rPr>
  </w:style>
  <w:style w:type="paragraph" w:styleId="a8">
    <w:name w:val="Normal (Web)"/>
    <w:basedOn w:val="a"/>
    <w:uiPriority w:val="99"/>
    <w:unhideWhenUsed/>
    <w:rsid w:val="005314B2"/>
    <w:pPr>
      <w:widowControl/>
      <w:spacing w:before="100" w:beforeAutospacing="1" w:after="100" w:afterAutospacing="1"/>
    </w:pPr>
    <w:rPr>
      <w:sz w:val="24"/>
      <w:szCs w:val="24"/>
      <w:lang w:val="ru-RU" w:eastAsia="ru-RU"/>
    </w:rPr>
  </w:style>
  <w:style w:type="character" w:customStyle="1" w:styleId="user-accountsubname">
    <w:name w:val="user-account__subname"/>
    <w:basedOn w:val="a0"/>
    <w:rsid w:val="000566A6"/>
  </w:style>
  <w:style w:type="paragraph" w:styleId="a9">
    <w:name w:val="List Paragraph"/>
    <w:basedOn w:val="a"/>
    <w:link w:val="aa"/>
    <w:qFormat/>
    <w:rsid w:val="00721203"/>
    <w:pPr>
      <w:ind w:left="720"/>
      <w:contextualSpacing/>
    </w:pPr>
    <w:rPr>
      <w:rFonts w:ascii="Arial" w:hAnsi="Arial"/>
      <w:sz w:val="20"/>
      <w:szCs w:val="20"/>
    </w:rPr>
  </w:style>
  <w:style w:type="character" w:customStyle="1" w:styleId="aa">
    <w:name w:val="Абзац списка Знак"/>
    <w:link w:val="a9"/>
    <w:locked/>
    <w:rsid w:val="00721203"/>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228658">
      <w:bodyDiv w:val="1"/>
      <w:marLeft w:val="0"/>
      <w:marRight w:val="0"/>
      <w:marTop w:val="0"/>
      <w:marBottom w:val="0"/>
      <w:divBdr>
        <w:top w:val="none" w:sz="0" w:space="0" w:color="auto"/>
        <w:left w:val="none" w:sz="0" w:space="0" w:color="auto"/>
        <w:bottom w:val="none" w:sz="0" w:space="0" w:color="auto"/>
        <w:right w:val="none" w:sz="0" w:space="0" w:color="auto"/>
      </w:divBdr>
    </w:div>
    <w:div w:id="1803618209">
      <w:bodyDiv w:val="1"/>
      <w:marLeft w:val="0"/>
      <w:marRight w:val="0"/>
      <w:marTop w:val="0"/>
      <w:marBottom w:val="0"/>
      <w:divBdr>
        <w:top w:val="none" w:sz="0" w:space="0" w:color="auto"/>
        <w:left w:val="none" w:sz="0" w:space="0" w:color="auto"/>
        <w:bottom w:val="none" w:sz="0" w:space="0" w:color="auto"/>
        <w:right w:val="none" w:sz="0" w:space="0" w:color="auto"/>
      </w:divBdr>
    </w:div>
    <w:div w:id="18932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3261</TotalTime>
  <Pages>1</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uts28</dc:creator>
  <cp:keywords/>
  <dc:description/>
  <cp:lastModifiedBy>bit202302283</cp:lastModifiedBy>
  <cp:revision>25</cp:revision>
  <cp:lastPrinted>2021-09-13T07:19:00Z</cp:lastPrinted>
  <dcterms:created xsi:type="dcterms:W3CDTF">2019-09-18T10:26:00Z</dcterms:created>
  <dcterms:modified xsi:type="dcterms:W3CDTF">2024-01-17T10:04:00Z</dcterms:modified>
</cp:coreProperties>
</file>